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96FFF8" w14:textId="77777777" w:rsidR="00ED45CB" w:rsidRPr="002E0056" w:rsidRDefault="004B5761" w:rsidP="002E0056">
      <w:pPr>
        <w:pStyle w:val="UserGuideHeading"/>
        <w:pBdr>
          <w:bottom w:val="single" w:sz="4" w:space="12" w:color="007DB9"/>
        </w:pBdr>
        <w:spacing w:before="480"/>
        <w:ind w:left="2262" w:hanging="2262"/>
        <w:rPr>
          <w:rFonts w:ascii="VIC" w:hAnsi="VIC"/>
          <w:color w:val="007DB9"/>
        </w:rPr>
      </w:pPr>
      <w:r w:rsidRPr="002E0056">
        <w:rPr>
          <w:rFonts w:ascii="VIC" w:hAnsi="VIC"/>
          <w:color w:val="007DB9"/>
        </w:rPr>
        <w:t>User Guide</w:t>
      </w:r>
      <w:r w:rsidR="00704C0F" w:rsidRPr="002E0056">
        <w:rPr>
          <w:rFonts w:ascii="VIC" w:hAnsi="VIC"/>
          <w:color w:val="007DB9"/>
        </w:rPr>
        <w:t xml:space="preserve"> 30</w:t>
      </w:r>
      <w:r w:rsidR="00704C0F" w:rsidRPr="002E0056">
        <w:rPr>
          <w:rFonts w:ascii="VIC" w:hAnsi="VIC"/>
          <w:color w:val="007DB9"/>
        </w:rPr>
        <w:tab/>
      </w:r>
      <w:r w:rsidR="00FF296E" w:rsidRPr="002E0056">
        <w:rPr>
          <w:rFonts w:ascii="VIC" w:hAnsi="VIC"/>
          <w:color w:val="007DB9"/>
        </w:rPr>
        <w:tab/>
      </w:r>
      <w:r w:rsidR="008D0341" w:rsidRPr="002E0056">
        <w:rPr>
          <w:rFonts w:ascii="VIC" w:hAnsi="VIC"/>
          <w:color w:val="007DB9"/>
        </w:rPr>
        <w:t>Email</w:t>
      </w:r>
      <w:r w:rsidR="009B560E" w:rsidRPr="002E0056">
        <w:rPr>
          <w:rFonts w:ascii="VIC" w:hAnsi="VIC"/>
          <w:color w:val="007DB9"/>
        </w:rPr>
        <w:t xml:space="preserve">ing </w:t>
      </w:r>
      <w:r w:rsidR="00241B39" w:rsidRPr="002E0056">
        <w:rPr>
          <w:rFonts w:ascii="VIC" w:hAnsi="VIC"/>
          <w:color w:val="007DB9"/>
        </w:rPr>
        <w:t xml:space="preserve">and saving </w:t>
      </w:r>
      <w:r w:rsidR="00C84E9E" w:rsidRPr="002E0056">
        <w:rPr>
          <w:rFonts w:ascii="VIC" w:hAnsi="VIC"/>
          <w:color w:val="007DB9"/>
        </w:rPr>
        <w:t>S</w:t>
      </w:r>
      <w:r w:rsidR="009B560E" w:rsidRPr="002E0056">
        <w:rPr>
          <w:rFonts w:ascii="VIC" w:hAnsi="VIC"/>
          <w:color w:val="007DB9"/>
        </w:rPr>
        <w:t>PEAR</w:t>
      </w:r>
      <w:r w:rsidR="00C84E9E" w:rsidRPr="002E0056">
        <w:rPr>
          <w:rFonts w:ascii="VIC" w:hAnsi="VIC"/>
          <w:color w:val="007DB9"/>
        </w:rPr>
        <w:t xml:space="preserve"> </w:t>
      </w:r>
      <w:r w:rsidR="009B560E" w:rsidRPr="002E0056">
        <w:rPr>
          <w:rFonts w:ascii="VIC" w:hAnsi="VIC"/>
          <w:color w:val="007DB9"/>
        </w:rPr>
        <w:t>d</w:t>
      </w:r>
      <w:r w:rsidR="008D0341" w:rsidRPr="002E0056">
        <w:rPr>
          <w:rFonts w:ascii="VIC" w:hAnsi="VIC"/>
          <w:color w:val="007DB9"/>
        </w:rPr>
        <w:t>ocuments</w:t>
      </w:r>
    </w:p>
    <w:p w14:paraId="3BE68DD5" w14:textId="77777777" w:rsidR="00ED45CB" w:rsidRPr="002E0056" w:rsidRDefault="00ED45CB" w:rsidP="00402B4B">
      <w:pPr>
        <w:pStyle w:val="HeadingA"/>
        <w:rPr>
          <w:rFonts w:ascii="VIC" w:hAnsi="VIC"/>
          <w:color w:val="007DB9"/>
        </w:rPr>
      </w:pPr>
      <w:bookmarkStart w:id="0" w:name="_Toc78094366"/>
      <w:bookmarkStart w:id="1" w:name="_Toc78099058"/>
      <w:r w:rsidRPr="002E0056">
        <w:rPr>
          <w:rFonts w:ascii="VIC" w:hAnsi="VIC"/>
          <w:color w:val="007DB9"/>
        </w:rPr>
        <w:t xml:space="preserve">Purpose of this </w:t>
      </w:r>
      <w:bookmarkEnd w:id="0"/>
      <w:bookmarkEnd w:id="1"/>
      <w:r w:rsidR="00A84C0E" w:rsidRPr="002E0056">
        <w:rPr>
          <w:rFonts w:ascii="VIC" w:hAnsi="VIC"/>
          <w:color w:val="007DB9"/>
        </w:rPr>
        <w:t>User Guide</w:t>
      </w:r>
    </w:p>
    <w:p w14:paraId="16DBFBD3" w14:textId="77777777" w:rsidR="00ED45CB" w:rsidRPr="002E0056" w:rsidRDefault="00ED45CB" w:rsidP="00402B4B">
      <w:pPr>
        <w:pStyle w:val="BodyText"/>
        <w:rPr>
          <w:rFonts w:ascii="Arial" w:hAnsi="Arial" w:cs="Arial"/>
          <w:sz w:val="20"/>
        </w:rPr>
      </w:pPr>
      <w:r w:rsidRPr="002E0056">
        <w:rPr>
          <w:rFonts w:ascii="Arial" w:hAnsi="Arial" w:cs="Arial"/>
          <w:sz w:val="20"/>
        </w:rPr>
        <w:t xml:space="preserve">The purpose of this </w:t>
      </w:r>
      <w:r w:rsidR="00A84C0E" w:rsidRPr="002E0056">
        <w:rPr>
          <w:rFonts w:ascii="Arial" w:hAnsi="Arial" w:cs="Arial"/>
          <w:sz w:val="20"/>
        </w:rPr>
        <w:t>User Guide</w:t>
      </w:r>
      <w:r w:rsidRPr="002E0056">
        <w:rPr>
          <w:rFonts w:ascii="Arial" w:hAnsi="Arial" w:cs="Arial"/>
          <w:sz w:val="20"/>
        </w:rPr>
        <w:t xml:space="preserve"> is to provide guidance to </w:t>
      </w:r>
      <w:r w:rsidR="00241B39" w:rsidRPr="002E0056">
        <w:rPr>
          <w:rFonts w:ascii="Arial" w:hAnsi="Arial" w:cs="Arial"/>
          <w:sz w:val="20"/>
        </w:rPr>
        <w:t xml:space="preserve">SPEAR users </w:t>
      </w:r>
      <w:r w:rsidRPr="002E0056">
        <w:rPr>
          <w:rFonts w:ascii="Arial" w:hAnsi="Arial" w:cs="Arial"/>
          <w:sz w:val="20"/>
        </w:rPr>
        <w:t xml:space="preserve">on how </w:t>
      </w:r>
      <w:r w:rsidR="006F0734" w:rsidRPr="002E0056">
        <w:rPr>
          <w:rFonts w:ascii="Arial" w:hAnsi="Arial" w:cs="Arial"/>
          <w:sz w:val="20"/>
        </w:rPr>
        <w:t xml:space="preserve">to </w:t>
      </w:r>
      <w:r w:rsidR="008D0341" w:rsidRPr="002E0056">
        <w:rPr>
          <w:rFonts w:ascii="Arial" w:hAnsi="Arial" w:cs="Arial"/>
          <w:sz w:val="20"/>
        </w:rPr>
        <w:t xml:space="preserve">email </w:t>
      </w:r>
      <w:r w:rsidR="00241B39" w:rsidRPr="002E0056">
        <w:rPr>
          <w:rFonts w:ascii="Arial" w:hAnsi="Arial" w:cs="Arial"/>
          <w:sz w:val="20"/>
        </w:rPr>
        <w:t xml:space="preserve">or save multiple </w:t>
      </w:r>
      <w:r w:rsidR="008D0341" w:rsidRPr="002E0056">
        <w:rPr>
          <w:rFonts w:ascii="Arial" w:hAnsi="Arial" w:cs="Arial"/>
          <w:sz w:val="20"/>
        </w:rPr>
        <w:t>documents</w:t>
      </w:r>
      <w:r w:rsidR="00B326C7" w:rsidRPr="002E0056">
        <w:rPr>
          <w:rFonts w:ascii="Arial" w:hAnsi="Arial" w:cs="Arial"/>
          <w:sz w:val="20"/>
        </w:rPr>
        <w:t xml:space="preserve"> </w:t>
      </w:r>
      <w:r w:rsidR="00241B39" w:rsidRPr="002E0056">
        <w:rPr>
          <w:rFonts w:ascii="Arial" w:hAnsi="Arial" w:cs="Arial"/>
          <w:sz w:val="20"/>
        </w:rPr>
        <w:t>from SPEAR</w:t>
      </w:r>
      <w:r w:rsidR="00DD48B2" w:rsidRPr="002E0056">
        <w:rPr>
          <w:rFonts w:ascii="Arial" w:hAnsi="Arial" w:cs="Arial"/>
          <w:sz w:val="20"/>
        </w:rPr>
        <w:t>.</w:t>
      </w:r>
      <w:r w:rsidR="00241B39" w:rsidRPr="002E0056">
        <w:rPr>
          <w:rFonts w:ascii="Arial" w:hAnsi="Arial" w:cs="Arial"/>
          <w:sz w:val="20"/>
        </w:rPr>
        <w:t xml:space="preserve"> </w:t>
      </w:r>
    </w:p>
    <w:p w14:paraId="10588B9F" w14:textId="77777777" w:rsidR="00ED45CB" w:rsidRPr="002E0056" w:rsidRDefault="00ED45CB" w:rsidP="00402B4B">
      <w:pPr>
        <w:pStyle w:val="HeadingA"/>
        <w:rPr>
          <w:rFonts w:ascii="VIC" w:hAnsi="VIC"/>
          <w:color w:val="007DB9"/>
        </w:rPr>
      </w:pPr>
      <w:bookmarkStart w:id="2" w:name="_Toc78094367"/>
      <w:bookmarkStart w:id="3" w:name="_Toc78099059"/>
      <w:r w:rsidRPr="002E0056">
        <w:rPr>
          <w:rFonts w:ascii="VIC" w:hAnsi="VIC"/>
          <w:color w:val="007DB9"/>
        </w:rPr>
        <w:t>Who should read this?</w:t>
      </w:r>
      <w:bookmarkEnd w:id="2"/>
      <w:bookmarkEnd w:id="3"/>
    </w:p>
    <w:p w14:paraId="2FF10E8E" w14:textId="7E6D60B3" w:rsidR="008D0341" w:rsidRPr="002E0056" w:rsidRDefault="00ED45CB" w:rsidP="00402B4B">
      <w:pPr>
        <w:pStyle w:val="BodyText"/>
        <w:rPr>
          <w:rFonts w:ascii="Arial" w:hAnsi="Arial" w:cs="Arial"/>
          <w:sz w:val="20"/>
        </w:rPr>
      </w:pPr>
      <w:r w:rsidRPr="002E0056">
        <w:rPr>
          <w:rFonts w:ascii="Arial" w:hAnsi="Arial" w:cs="Arial"/>
          <w:sz w:val="20"/>
        </w:rPr>
        <w:t xml:space="preserve">Primary audience: </w:t>
      </w:r>
      <w:r w:rsidRPr="002E0056">
        <w:rPr>
          <w:rFonts w:ascii="Arial" w:hAnsi="Arial" w:cs="Arial"/>
          <w:sz w:val="20"/>
        </w:rPr>
        <w:tab/>
      </w:r>
      <w:r w:rsidRPr="002E0056">
        <w:rPr>
          <w:rStyle w:val="BodyTextBoldChar"/>
          <w:rFonts w:ascii="Arial" w:hAnsi="Arial" w:cs="Arial"/>
          <w:sz w:val="20"/>
        </w:rPr>
        <w:t>Applicant</w:t>
      </w:r>
      <w:r w:rsidR="006E49B0" w:rsidRPr="002E0056">
        <w:rPr>
          <w:rStyle w:val="BodyTextBoldChar"/>
          <w:rFonts w:ascii="Arial" w:hAnsi="Arial" w:cs="Arial"/>
          <w:sz w:val="20"/>
        </w:rPr>
        <w:t xml:space="preserve"> Contact</w:t>
      </w:r>
      <w:r w:rsidRPr="002E0056">
        <w:rPr>
          <w:rStyle w:val="BodyTextBoldChar"/>
          <w:rFonts w:ascii="Arial" w:hAnsi="Arial" w:cs="Arial"/>
          <w:sz w:val="20"/>
        </w:rPr>
        <w:t>s</w:t>
      </w:r>
      <w:r w:rsidR="008D0341" w:rsidRPr="002E0056">
        <w:rPr>
          <w:rStyle w:val="BodyTextBoldChar"/>
          <w:rFonts w:ascii="Arial" w:hAnsi="Arial" w:cs="Arial"/>
          <w:sz w:val="20"/>
        </w:rPr>
        <w:t xml:space="preserve">, </w:t>
      </w:r>
      <w:r w:rsidR="00704C0F" w:rsidRPr="002E0056">
        <w:rPr>
          <w:rStyle w:val="BodyTextBoldChar"/>
          <w:rFonts w:ascii="Arial" w:hAnsi="Arial" w:cs="Arial"/>
          <w:sz w:val="20"/>
        </w:rPr>
        <w:t xml:space="preserve">Responsible </w:t>
      </w:r>
      <w:proofErr w:type="gramStart"/>
      <w:r w:rsidR="00704C0F" w:rsidRPr="002E0056">
        <w:rPr>
          <w:rStyle w:val="BodyTextBoldChar"/>
          <w:rFonts w:ascii="Arial" w:hAnsi="Arial" w:cs="Arial"/>
          <w:sz w:val="20"/>
        </w:rPr>
        <w:t>Authorities</w:t>
      </w:r>
      <w:proofErr w:type="gramEnd"/>
      <w:r w:rsidR="008D0341" w:rsidRPr="002E0056">
        <w:rPr>
          <w:rFonts w:ascii="Arial" w:hAnsi="Arial" w:cs="Arial"/>
          <w:sz w:val="20"/>
        </w:rPr>
        <w:t xml:space="preserve"> and </w:t>
      </w:r>
      <w:r w:rsidR="00D6566B" w:rsidRPr="002E0056">
        <w:rPr>
          <w:rStyle w:val="BodyTextBoldChar"/>
          <w:rFonts w:ascii="Arial" w:hAnsi="Arial" w:cs="Arial"/>
          <w:sz w:val="20"/>
        </w:rPr>
        <w:t>r</w:t>
      </w:r>
      <w:r w:rsidR="008D0341" w:rsidRPr="002E0056">
        <w:rPr>
          <w:rStyle w:val="BodyTextBoldChar"/>
          <w:rFonts w:ascii="Arial" w:hAnsi="Arial" w:cs="Arial"/>
          <w:sz w:val="20"/>
        </w:rPr>
        <w:t xml:space="preserve">eferral </w:t>
      </w:r>
      <w:bookmarkStart w:id="4" w:name="_Toc78094368"/>
      <w:bookmarkStart w:id="5" w:name="_Toc78099060"/>
      <w:r w:rsidR="00D6566B" w:rsidRPr="002E0056">
        <w:rPr>
          <w:rStyle w:val="BodyTextBoldChar"/>
          <w:rFonts w:ascii="Arial" w:hAnsi="Arial" w:cs="Arial"/>
          <w:sz w:val="20"/>
        </w:rPr>
        <w:t>a</w:t>
      </w:r>
      <w:r w:rsidR="008D0341" w:rsidRPr="002E0056">
        <w:rPr>
          <w:rStyle w:val="BodyTextBoldChar"/>
          <w:rFonts w:ascii="Arial" w:hAnsi="Arial" w:cs="Arial"/>
          <w:sz w:val="20"/>
        </w:rPr>
        <w:t>uthorities</w:t>
      </w:r>
      <w:r w:rsidR="00402B4B" w:rsidRPr="002E0056">
        <w:rPr>
          <w:rStyle w:val="BodyTextBoldChar"/>
          <w:rFonts w:ascii="Arial" w:hAnsi="Arial" w:cs="Arial"/>
          <w:sz w:val="20"/>
        </w:rPr>
        <w:t>.</w:t>
      </w:r>
    </w:p>
    <w:p w14:paraId="4DC8357A" w14:textId="77777777" w:rsidR="00ED45CB" w:rsidRPr="002E0056" w:rsidRDefault="00ED45CB" w:rsidP="00402B4B">
      <w:pPr>
        <w:pStyle w:val="HeadingA"/>
        <w:rPr>
          <w:rFonts w:ascii="VIC" w:hAnsi="VIC"/>
          <w:color w:val="007DB9"/>
        </w:rPr>
      </w:pPr>
      <w:r w:rsidRPr="002E0056">
        <w:rPr>
          <w:rFonts w:ascii="VIC" w:hAnsi="VIC"/>
          <w:color w:val="007DB9"/>
        </w:rPr>
        <w:t>Introduction</w:t>
      </w:r>
      <w:bookmarkEnd w:id="4"/>
      <w:bookmarkEnd w:id="5"/>
    </w:p>
    <w:p w14:paraId="14B865A3" w14:textId="6F10D21C" w:rsidR="003011A1" w:rsidRPr="002E0056" w:rsidRDefault="006F0734" w:rsidP="00402B4B">
      <w:pPr>
        <w:pStyle w:val="BodyText"/>
        <w:rPr>
          <w:rFonts w:ascii="Arial" w:hAnsi="Arial" w:cs="Arial"/>
          <w:sz w:val="20"/>
        </w:rPr>
      </w:pPr>
      <w:r w:rsidRPr="002E0056">
        <w:rPr>
          <w:rFonts w:ascii="Arial" w:hAnsi="Arial" w:cs="Arial"/>
          <w:sz w:val="20"/>
        </w:rPr>
        <w:t xml:space="preserve">SPEAR is an internet based application that enables Subdivision Act plans </w:t>
      </w:r>
      <w:r w:rsidR="00F709BE" w:rsidRPr="002E0056">
        <w:rPr>
          <w:rFonts w:ascii="Arial" w:hAnsi="Arial" w:cs="Arial"/>
          <w:sz w:val="20"/>
        </w:rPr>
        <w:t xml:space="preserve">and </w:t>
      </w:r>
      <w:r w:rsidR="00567213" w:rsidRPr="002E0056">
        <w:rPr>
          <w:rFonts w:ascii="Arial" w:hAnsi="Arial" w:cs="Arial"/>
          <w:sz w:val="20"/>
        </w:rPr>
        <w:t>p</w:t>
      </w:r>
      <w:r w:rsidR="00F709BE" w:rsidRPr="002E0056">
        <w:rPr>
          <w:rFonts w:ascii="Arial" w:hAnsi="Arial" w:cs="Arial"/>
          <w:sz w:val="20"/>
        </w:rPr>
        <w:t xml:space="preserve">lanning </w:t>
      </w:r>
      <w:r w:rsidR="00567213" w:rsidRPr="002E0056">
        <w:rPr>
          <w:rFonts w:ascii="Arial" w:hAnsi="Arial" w:cs="Arial"/>
          <w:sz w:val="20"/>
        </w:rPr>
        <w:t>a</w:t>
      </w:r>
      <w:r w:rsidR="00F709BE" w:rsidRPr="002E0056">
        <w:rPr>
          <w:rFonts w:ascii="Arial" w:hAnsi="Arial" w:cs="Arial"/>
          <w:sz w:val="20"/>
        </w:rPr>
        <w:t xml:space="preserve">pplications </w:t>
      </w:r>
      <w:r w:rsidRPr="002E0056">
        <w:rPr>
          <w:rFonts w:ascii="Arial" w:hAnsi="Arial" w:cs="Arial"/>
          <w:sz w:val="20"/>
        </w:rPr>
        <w:t xml:space="preserve">to be electronically submitted to </w:t>
      </w:r>
      <w:r w:rsidR="00704C0F" w:rsidRPr="002E0056">
        <w:rPr>
          <w:rFonts w:ascii="Arial" w:hAnsi="Arial" w:cs="Arial"/>
          <w:sz w:val="20"/>
        </w:rPr>
        <w:t>the Responsible Authority</w:t>
      </w:r>
      <w:r w:rsidR="003011A1" w:rsidRPr="002E0056">
        <w:rPr>
          <w:rFonts w:ascii="Arial" w:hAnsi="Arial" w:cs="Arial"/>
          <w:sz w:val="20"/>
        </w:rPr>
        <w:t xml:space="preserve">, </w:t>
      </w:r>
      <w:r w:rsidRPr="002E0056">
        <w:rPr>
          <w:rFonts w:ascii="Arial" w:hAnsi="Arial" w:cs="Arial"/>
          <w:sz w:val="20"/>
        </w:rPr>
        <w:t xml:space="preserve">referred </w:t>
      </w:r>
      <w:r w:rsidR="00EB33B8" w:rsidRPr="002E0056">
        <w:rPr>
          <w:rFonts w:ascii="Arial" w:hAnsi="Arial" w:cs="Arial"/>
          <w:sz w:val="20"/>
        </w:rPr>
        <w:t xml:space="preserve">to </w:t>
      </w:r>
      <w:r w:rsidR="00567213" w:rsidRPr="002E0056">
        <w:rPr>
          <w:rFonts w:ascii="Arial" w:hAnsi="Arial" w:cs="Arial"/>
          <w:sz w:val="20"/>
        </w:rPr>
        <w:t>r</w:t>
      </w:r>
      <w:r w:rsidR="00EB33B8" w:rsidRPr="002E0056">
        <w:rPr>
          <w:rFonts w:ascii="Arial" w:hAnsi="Arial" w:cs="Arial"/>
          <w:sz w:val="20"/>
        </w:rPr>
        <w:t xml:space="preserve">eferral </w:t>
      </w:r>
      <w:r w:rsidR="00567213" w:rsidRPr="002E0056">
        <w:rPr>
          <w:rFonts w:ascii="Arial" w:hAnsi="Arial" w:cs="Arial"/>
          <w:sz w:val="20"/>
        </w:rPr>
        <w:t>a</w:t>
      </w:r>
      <w:r w:rsidR="00EB33B8" w:rsidRPr="002E0056">
        <w:rPr>
          <w:rFonts w:ascii="Arial" w:hAnsi="Arial" w:cs="Arial"/>
          <w:sz w:val="20"/>
        </w:rPr>
        <w:t>uthorities</w:t>
      </w:r>
      <w:r w:rsidR="00F709BE" w:rsidRPr="002E0056">
        <w:rPr>
          <w:rFonts w:ascii="Arial" w:hAnsi="Arial" w:cs="Arial"/>
          <w:sz w:val="20"/>
        </w:rPr>
        <w:t xml:space="preserve"> </w:t>
      </w:r>
      <w:r w:rsidRPr="002E0056">
        <w:rPr>
          <w:rFonts w:ascii="Arial" w:hAnsi="Arial" w:cs="Arial"/>
          <w:sz w:val="20"/>
        </w:rPr>
        <w:t xml:space="preserve">and tracked online from the initial planning stage through to </w:t>
      </w:r>
      <w:r w:rsidR="00567213" w:rsidRPr="002E0056">
        <w:rPr>
          <w:rFonts w:ascii="Arial" w:hAnsi="Arial" w:cs="Arial"/>
          <w:sz w:val="20"/>
        </w:rPr>
        <w:t>‘</w:t>
      </w:r>
      <w:r w:rsidR="00F709BE" w:rsidRPr="002E0056">
        <w:rPr>
          <w:rFonts w:ascii="Arial" w:hAnsi="Arial" w:cs="Arial"/>
          <w:sz w:val="20"/>
        </w:rPr>
        <w:t>C</w:t>
      </w:r>
      <w:r w:rsidRPr="002E0056">
        <w:rPr>
          <w:rFonts w:ascii="Arial" w:hAnsi="Arial" w:cs="Arial"/>
          <w:sz w:val="20"/>
        </w:rPr>
        <w:t>ertification</w:t>
      </w:r>
      <w:r w:rsidR="00567213" w:rsidRPr="002E0056">
        <w:rPr>
          <w:rFonts w:ascii="Arial" w:hAnsi="Arial" w:cs="Arial"/>
          <w:sz w:val="20"/>
        </w:rPr>
        <w:t>’</w:t>
      </w:r>
      <w:r w:rsidRPr="002E0056">
        <w:rPr>
          <w:rFonts w:ascii="Arial" w:hAnsi="Arial" w:cs="Arial"/>
          <w:sz w:val="20"/>
        </w:rPr>
        <w:t xml:space="preserve"> and issuing of </w:t>
      </w:r>
      <w:r w:rsidR="00567213" w:rsidRPr="002E0056">
        <w:rPr>
          <w:rFonts w:ascii="Arial" w:hAnsi="Arial" w:cs="Arial"/>
          <w:sz w:val="20"/>
        </w:rPr>
        <w:t>‘</w:t>
      </w:r>
      <w:r w:rsidR="007864EC" w:rsidRPr="002E0056">
        <w:rPr>
          <w:rFonts w:ascii="Arial" w:hAnsi="Arial" w:cs="Arial"/>
          <w:sz w:val="20"/>
        </w:rPr>
        <w:t>S</w:t>
      </w:r>
      <w:r w:rsidRPr="002E0056">
        <w:rPr>
          <w:rFonts w:ascii="Arial" w:hAnsi="Arial" w:cs="Arial"/>
          <w:sz w:val="20"/>
        </w:rPr>
        <w:t xml:space="preserve">tatement of </w:t>
      </w:r>
      <w:r w:rsidR="007864EC" w:rsidRPr="002E0056">
        <w:rPr>
          <w:rFonts w:ascii="Arial" w:hAnsi="Arial" w:cs="Arial"/>
          <w:sz w:val="20"/>
        </w:rPr>
        <w:t>C</w:t>
      </w:r>
      <w:r w:rsidRPr="002E0056">
        <w:rPr>
          <w:rFonts w:ascii="Arial" w:hAnsi="Arial" w:cs="Arial"/>
          <w:sz w:val="20"/>
        </w:rPr>
        <w:t>ompliance</w:t>
      </w:r>
      <w:r w:rsidR="00567213" w:rsidRPr="002E0056">
        <w:rPr>
          <w:rFonts w:ascii="Arial" w:hAnsi="Arial" w:cs="Arial"/>
          <w:sz w:val="20"/>
        </w:rPr>
        <w:t>’</w:t>
      </w:r>
      <w:r w:rsidR="007864EC" w:rsidRPr="002E0056">
        <w:rPr>
          <w:rFonts w:ascii="Arial" w:hAnsi="Arial" w:cs="Arial"/>
          <w:sz w:val="20"/>
        </w:rPr>
        <w:t xml:space="preserve"> (SOC)</w:t>
      </w:r>
      <w:r w:rsidRPr="002E0056">
        <w:rPr>
          <w:rFonts w:ascii="Arial" w:hAnsi="Arial" w:cs="Arial"/>
          <w:sz w:val="20"/>
        </w:rPr>
        <w:t xml:space="preserve">. </w:t>
      </w:r>
      <w:r w:rsidR="002D2D06" w:rsidRPr="002E0056">
        <w:rPr>
          <w:rFonts w:ascii="Arial" w:hAnsi="Arial" w:cs="Arial"/>
          <w:sz w:val="20"/>
        </w:rPr>
        <w:t>T</w:t>
      </w:r>
      <w:r w:rsidR="003011A1" w:rsidRPr="002E0056">
        <w:rPr>
          <w:rFonts w:ascii="Arial" w:hAnsi="Arial" w:cs="Arial"/>
          <w:sz w:val="20"/>
        </w:rPr>
        <w:t>he main components of SPEAR are only accessible to surveyors</w:t>
      </w:r>
      <w:r w:rsidR="006E49B0" w:rsidRPr="002E0056">
        <w:rPr>
          <w:rFonts w:ascii="Arial" w:hAnsi="Arial" w:cs="Arial"/>
          <w:sz w:val="20"/>
        </w:rPr>
        <w:t xml:space="preserve"> (</w:t>
      </w:r>
      <w:r w:rsidR="007632B5" w:rsidRPr="002E0056">
        <w:rPr>
          <w:rFonts w:ascii="Arial" w:hAnsi="Arial" w:cs="Arial"/>
          <w:sz w:val="20"/>
        </w:rPr>
        <w:t>A</w:t>
      </w:r>
      <w:r w:rsidR="006E49B0" w:rsidRPr="002E0056">
        <w:rPr>
          <w:rFonts w:ascii="Arial" w:hAnsi="Arial" w:cs="Arial"/>
          <w:sz w:val="20"/>
        </w:rPr>
        <w:t xml:space="preserve">pplicant </w:t>
      </w:r>
      <w:r w:rsidR="007632B5" w:rsidRPr="002E0056">
        <w:rPr>
          <w:rFonts w:ascii="Arial" w:hAnsi="Arial" w:cs="Arial"/>
          <w:sz w:val="20"/>
        </w:rPr>
        <w:t>C</w:t>
      </w:r>
      <w:r w:rsidR="006E49B0" w:rsidRPr="002E0056">
        <w:rPr>
          <w:rFonts w:ascii="Arial" w:hAnsi="Arial" w:cs="Arial"/>
          <w:sz w:val="20"/>
        </w:rPr>
        <w:t>ontact)</w:t>
      </w:r>
      <w:r w:rsidR="003011A1" w:rsidRPr="002E0056">
        <w:rPr>
          <w:rFonts w:ascii="Arial" w:hAnsi="Arial" w:cs="Arial"/>
          <w:sz w:val="20"/>
        </w:rPr>
        <w:t xml:space="preserve">, </w:t>
      </w:r>
      <w:r w:rsidR="00704C0F" w:rsidRPr="002E0056">
        <w:rPr>
          <w:rFonts w:ascii="Arial" w:hAnsi="Arial" w:cs="Arial"/>
          <w:sz w:val="20"/>
        </w:rPr>
        <w:t>Responsible Authorities</w:t>
      </w:r>
      <w:r w:rsidR="003011A1" w:rsidRPr="002E0056">
        <w:rPr>
          <w:rFonts w:ascii="Arial" w:hAnsi="Arial" w:cs="Arial"/>
          <w:sz w:val="20"/>
        </w:rPr>
        <w:t xml:space="preserve">, </w:t>
      </w:r>
      <w:r w:rsidR="00EB68C4" w:rsidRPr="002E0056">
        <w:rPr>
          <w:rFonts w:ascii="Arial" w:hAnsi="Arial" w:cs="Arial"/>
          <w:sz w:val="20"/>
        </w:rPr>
        <w:t>referral authorities</w:t>
      </w:r>
      <w:r w:rsidR="009E51D7" w:rsidRPr="002E0056">
        <w:rPr>
          <w:rFonts w:ascii="Arial" w:hAnsi="Arial" w:cs="Arial"/>
          <w:sz w:val="20"/>
        </w:rPr>
        <w:t>,</w:t>
      </w:r>
      <w:r w:rsidR="003011A1" w:rsidRPr="002E0056">
        <w:rPr>
          <w:rFonts w:ascii="Arial" w:hAnsi="Arial" w:cs="Arial"/>
          <w:sz w:val="20"/>
        </w:rPr>
        <w:t xml:space="preserve"> Land </w:t>
      </w:r>
      <w:r w:rsidR="000321A6" w:rsidRPr="002E0056">
        <w:rPr>
          <w:rFonts w:ascii="Arial" w:hAnsi="Arial" w:cs="Arial"/>
          <w:sz w:val="20"/>
        </w:rPr>
        <w:t xml:space="preserve">Use </w:t>
      </w:r>
      <w:proofErr w:type="gramStart"/>
      <w:r w:rsidR="004074D4" w:rsidRPr="002E0056">
        <w:rPr>
          <w:rFonts w:ascii="Arial" w:hAnsi="Arial" w:cs="Arial"/>
          <w:sz w:val="20"/>
        </w:rPr>
        <w:t>Victoria</w:t>
      </w:r>
      <w:proofErr w:type="gramEnd"/>
      <w:r w:rsidR="003011A1" w:rsidRPr="002E0056">
        <w:rPr>
          <w:rFonts w:ascii="Arial" w:hAnsi="Arial" w:cs="Arial"/>
          <w:sz w:val="20"/>
        </w:rPr>
        <w:t xml:space="preserve"> and public objectors.</w:t>
      </w:r>
    </w:p>
    <w:p w14:paraId="3B7A5375" w14:textId="53D19EC8" w:rsidR="00ED45CB" w:rsidRPr="002E0056" w:rsidRDefault="008D0341" w:rsidP="002E0056">
      <w:pPr>
        <w:pStyle w:val="BodyText12ptbluerulebelow"/>
        <w:pBdr>
          <w:bottom w:val="single" w:sz="4" w:space="12" w:color="007DB9"/>
        </w:pBdr>
        <w:rPr>
          <w:rFonts w:ascii="Arial" w:hAnsi="Arial" w:cs="Arial"/>
          <w:sz w:val="20"/>
        </w:rPr>
      </w:pPr>
      <w:r w:rsidRPr="002E0056">
        <w:rPr>
          <w:rFonts w:ascii="Arial" w:hAnsi="Arial" w:cs="Arial"/>
          <w:sz w:val="20"/>
        </w:rPr>
        <w:t xml:space="preserve">Documents contained within each application are in PDF format. </w:t>
      </w:r>
      <w:r w:rsidR="00241B39" w:rsidRPr="002E0056">
        <w:rPr>
          <w:rFonts w:ascii="Arial" w:hAnsi="Arial" w:cs="Arial"/>
          <w:sz w:val="20"/>
        </w:rPr>
        <w:t>SPEAR makes it easy to email multiple</w:t>
      </w:r>
      <w:r w:rsidRPr="002E0056">
        <w:rPr>
          <w:rFonts w:ascii="Arial" w:hAnsi="Arial" w:cs="Arial"/>
          <w:sz w:val="20"/>
        </w:rPr>
        <w:t xml:space="preserve"> documents to third </w:t>
      </w:r>
      <w:r w:rsidR="004074D4" w:rsidRPr="002E0056">
        <w:rPr>
          <w:rFonts w:ascii="Arial" w:hAnsi="Arial" w:cs="Arial"/>
          <w:sz w:val="20"/>
        </w:rPr>
        <w:t>parties or</w:t>
      </w:r>
      <w:r w:rsidR="00241B39" w:rsidRPr="002E0056">
        <w:rPr>
          <w:rFonts w:ascii="Arial" w:hAnsi="Arial" w:cs="Arial"/>
          <w:sz w:val="20"/>
        </w:rPr>
        <w:t xml:space="preserve"> download and save them to a computer or document management system</w:t>
      </w:r>
      <w:r w:rsidRPr="002E0056">
        <w:rPr>
          <w:rFonts w:ascii="Arial" w:hAnsi="Arial" w:cs="Arial"/>
          <w:sz w:val="20"/>
        </w:rPr>
        <w:t>. This guide will outline the</w:t>
      </w:r>
      <w:r w:rsidR="00241B39" w:rsidRPr="002E0056">
        <w:rPr>
          <w:rFonts w:ascii="Arial" w:hAnsi="Arial" w:cs="Arial"/>
          <w:sz w:val="20"/>
        </w:rPr>
        <w:t>se</w:t>
      </w:r>
      <w:r w:rsidRPr="002E0056">
        <w:rPr>
          <w:rFonts w:ascii="Arial" w:hAnsi="Arial" w:cs="Arial"/>
          <w:sz w:val="20"/>
        </w:rPr>
        <w:t xml:space="preserve"> </w:t>
      </w:r>
      <w:r w:rsidR="003A2A79" w:rsidRPr="002E0056">
        <w:rPr>
          <w:rFonts w:ascii="Arial" w:hAnsi="Arial" w:cs="Arial"/>
          <w:sz w:val="20"/>
        </w:rPr>
        <w:t>p</w:t>
      </w:r>
      <w:r w:rsidRPr="002E0056">
        <w:rPr>
          <w:rFonts w:ascii="Arial" w:hAnsi="Arial" w:cs="Arial"/>
          <w:sz w:val="20"/>
        </w:rPr>
        <w:t>rocess</w:t>
      </w:r>
      <w:r w:rsidR="00241B39" w:rsidRPr="002E0056">
        <w:rPr>
          <w:rFonts w:ascii="Arial" w:hAnsi="Arial" w:cs="Arial"/>
          <w:sz w:val="20"/>
        </w:rPr>
        <w:t>es.</w:t>
      </w:r>
    </w:p>
    <w:p w14:paraId="5EE08A18" w14:textId="77777777" w:rsidR="002D647E" w:rsidRPr="002E0056" w:rsidRDefault="00621DEB" w:rsidP="005B5BFF">
      <w:pPr>
        <w:pStyle w:val="HeadingAnumbered"/>
        <w:rPr>
          <w:rFonts w:ascii="VIC" w:hAnsi="VIC"/>
          <w:color w:val="007DB9"/>
        </w:rPr>
      </w:pPr>
      <w:bookmarkStart w:id="6" w:name="_Toc78774843"/>
      <w:r w:rsidRPr="009D77AF">
        <w:br w:type="page"/>
      </w:r>
      <w:r w:rsidR="008E3CB8" w:rsidRPr="002E0056">
        <w:rPr>
          <w:rFonts w:ascii="VIC" w:hAnsi="VIC"/>
          <w:color w:val="007DB9"/>
        </w:rPr>
        <w:lastRenderedPageBreak/>
        <w:t>30.1</w:t>
      </w:r>
      <w:r w:rsidR="008E3CB8" w:rsidRPr="002E0056">
        <w:rPr>
          <w:rFonts w:ascii="VIC" w:hAnsi="VIC"/>
          <w:color w:val="007DB9"/>
        </w:rPr>
        <w:tab/>
      </w:r>
      <w:r w:rsidR="002D647E" w:rsidRPr="002E0056">
        <w:rPr>
          <w:rFonts w:ascii="VIC" w:hAnsi="VIC"/>
          <w:color w:val="007DB9"/>
        </w:rPr>
        <w:t>All SPEAR users:  Email documents to a third party</w:t>
      </w:r>
    </w:p>
    <w:p w14:paraId="671E90CF" w14:textId="2BC5416A" w:rsidR="002D647E" w:rsidRPr="002E0056" w:rsidRDefault="002D647E" w:rsidP="008E3CB8">
      <w:pPr>
        <w:pStyle w:val="BodyTextindent12mm"/>
        <w:rPr>
          <w:rFonts w:ascii="Arial" w:hAnsi="Arial" w:cs="Arial"/>
          <w:sz w:val="20"/>
          <w:szCs w:val="20"/>
        </w:rPr>
      </w:pPr>
      <w:r w:rsidRPr="002E0056">
        <w:rPr>
          <w:rFonts w:ascii="Arial" w:hAnsi="Arial" w:cs="Arial"/>
          <w:sz w:val="20"/>
          <w:szCs w:val="20"/>
        </w:rPr>
        <w:t xml:space="preserve">Any PDF document in SPEAR can be emailed to a third party via the </w:t>
      </w:r>
      <w:r w:rsidRPr="002E0056">
        <w:rPr>
          <w:rFonts w:ascii="Arial" w:hAnsi="Arial" w:cs="Arial"/>
          <w:sz w:val="20"/>
          <w:szCs w:val="20"/>
          <w:u w:val="single"/>
        </w:rPr>
        <w:t>Email / Download Documents</w:t>
      </w:r>
      <w:r w:rsidR="00DD48B2" w:rsidRPr="002E0056">
        <w:rPr>
          <w:rFonts w:ascii="Arial" w:hAnsi="Arial" w:cs="Arial"/>
          <w:sz w:val="20"/>
          <w:szCs w:val="20"/>
        </w:rPr>
        <w:t xml:space="preserve"> link</w:t>
      </w:r>
      <w:r w:rsidRPr="002E0056">
        <w:rPr>
          <w:rFonts w:ascii="Arial" w:hAnsi="Arial" w:cs="Arial"/>
          <w:sz w:val="20"/>
          <w:szCs w:val="20"/>
        </w:rPr>
        <w:t>. This option is available to all users in SPEAR at any stage through the application process.</w:t>
      </w:r>
    </w:p>
    <w:p w14:paraId="1AA64A17" w14:textId="5C73DA3B" w:rsidR="002D647E" w:rsidRPr="002E0056" w:rsidRDefault="002D647E" w:rsidP="008E3CB8">
      <w:pPr>
        <w:pStyle w:val="BodyTextindent12mm"/>
        <w:rPr>
          <w:rFonts w:ascii="Arial" w:hAnsi="Arial" w:cs="Arial"/>
        </w:rPr>
      </w:pPr>
      <w:r w:rsidRPr="002E0056">
        <w:rPr>
          <w:rFonts w:ascii="Arial" w:hAnsi="Arial" w:cs="Arial"/>
          <w:sz w:val="20"/>
          <w:szCs w:val="20"/>
        </w:rPr>
        <w:t xml:space="preserve">Click on the link located under the blue SPEAR banner in the top </w:t>
      </w:r>
      <w:r w:rsidR="00D6566B" w:rsidRPr="002E0056">
        <w:rPr>
          <w:rFonts w:ascii="Arial" w:hAnsi="Arial" w:cs="Arial"/>
          <w:sz w:val="20"/>
          <w:szCs w:val="20"/>
        </w:rPr>
        <w:t>right-hand</w:t>
      </w:r>
      <w:r w:rsidRPr="002E0056">
        <w:rPr>
          <w:rFonts w:ascii="Arial" w:hAnsi="Arial" w:cs="Arial"/>
          <w:sz w:val="20"/>
          <w:szCs w:val="20"/>
        </w:rPr>
        <w:t xml:space="preserve"> section of the screen</w:t>
      </w:r>
      <w:r w:rsidRPr="002E0056">
        <w:rPr>
          <w:rFonts w:ascii="Arial" w:hAnsi="Arial" w:cs="Arial"/>
        </w:rPr>
        <w:t>.</w:t>
      </w:r>
    </w:p>
    <w:p w14:paraId="7875159D" w14:textId="6387DF13" w:rsidR="00D32858" w:rsidRPr="002E0056" w:rsidRDefault="0087025E" w:rsidP="008E3CB8">
      <w:pPr>
        <w:pStyle w:val="BodyTextindent12mm"/>
        <w:rPr>
          <w:rFonts w:ascii="Arial" w:hAnsi="Arial" w:cs="Arial"/>
        </w:rPr>
      </w:pPr>
      <w:r w:rsidRPr="00772FDF">
        <w:rPr>
          <w:rFonts w:ascii="Arial" w:hAnsi="Arial" w:cs="Arial"/>
          <w:noProof/>
        </w:rPr>
        <w:drawing>
          <wp:anchor distT="0" distB="0" distL="114300" distR="114300" simplePos="0" relativeHeight="251655680" behindDoc="0" locked="0" layoutInCell="1" allowOverlap="1" wp14:anchorId="53A34A0A" wp14:editId="6E85CD57">
            <wp:simplePos x="0" y="0"/>
            <wp:positionH relativeFrom="margin">
              <wp:align>right</wp:align>
            </wp:positionH>
            <wp:positionV relativeFrom="margin">
              <wp:posOffset>1537335</wp:posOffset>
            </wp:positionV>
            <wp:extent cx="5651500" cy="1830070"/>
            <wp:effectExtent l="19050" t="19050" r="25400" b="17780"/>
            <wp:wrapSquare wrapText="bothSides"/>
            <wp:docPr id="119" name="Picture 1" descr="Image of SPEAR Details screen displaying Email/Download Documents link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" name="Picture 1" descr="Image of SPEAR Details screen displaying Email/Download Documents link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0" cy="183007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B0F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CB3041" w14:textId="77777777" w:rsidR="00D32858" w:rsidRPr="002E0056" w:rsidRDefault="00D32858" w:rsidP="008E3CB8">
      <w:pPr>
        <w:pStyle w:val="BodyTextindent12mm"/>
        <w:rPr>
          <w:rFonts w:ascii="Arial" w:hAnsi="Arial" w:cs="Arial"/>
        </w:rPr>
      </w:pPr>
    </w:p>
    <w:p w14:paraId="14071026" w14:textId="77777777" w:rsidR="00D32858" w:rsidRPr="002E0056" w:rsidRDefault="00D32858" w:rsidP="008E3CB8">
      <w:pPr>
        <w:pStyle w:val="BodyTextindent12mm"/>
        <w:rPr>
          <w:rFonts w:ascii="Arial" w:hAnsi="Arial" w:cs="Arial"/>
        </w:rPr>
      </w:pPr>
    </w:p>
    <w:p w14:paraId="0B4E0646" w14:textId="77777777" w:rsidR="00D32858" w:rsidRPr="002E0056" w:rsidRDefault="00D32858" w:rsidP="008E3CB8">
      <w:pPr>
        <w:pStyle w:val="BodyTextindent12mm"/>
        <w:rPr>
          <w:rFonts w:ascii="Arial" w:hAnsi="Arial" w:cs="Arial"/>
        </w:rPr>
      </w:pPr>
    </w:p>
    <w:p w14:paraId="6E8864B1" w14:textId="69BB73F4" w:rsidR="008E3CB8" w:rsidRPr="002E0056" w:rsidRDefault="00772FDF" w:rsidP="008E3CB8">
      <w:pPr>
        <w:pStyle w:val="BodyTextindent12mm"/>
        <w:rPr>
          <w:rFonts w:ascii="Arial" w:hAnsi="Arial" w:cs="Arial"/>
          <w:sz w:val="20"/>
          <w:szCs w:val="20"/>
        </w:rPr>
      </w:pPr>
      <w:r w:rsidRPr="000F383F">
        <w:rPr>
          <w:rFonts w:ascii="Arial" w:hAnsi="Arial" w:cs="Arial"/>
          <w:noProof/>
        </w:rPr>
        <w:drawing>
          <wp:anchor distT="0" distB="0" distL="114300" distR="114300" simplePos="0" relativeHeight="251656704" behindDoc="0" locked="0" layoutInCell="1" allowOverlap="1" wp14:anchorId="3A5C571F" wp14:editId="315EDDEE">
            <wp:simplePos x="0" y="0"/>
            <wp:positionH relativeFrom="margin">
              <wp:posOffset>417195</wp:posOffset>
            </wp:positionH>
            <wp:positionV relativeFrom="margin">
              <wp:posOffset>3952875</wp:posOffset>
            </wp:positionV>
            <wp:extent cx="5686425" cy="3034665"/>
            <wp:effectExtent l="19050" t="19050" r="9525" b="0"/>
            <wp:wrapSquare wrapText="bothSides"/>
            <wp:docPr id="120" name="Picture 120" descr="Image of SPEAR screen - Email / Download Document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Picture 120" descr="Image of SPEAR screen - Email / Download Documents.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303466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B0F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2BC4" w:rsidRPr="002E0056">
        <w:rPr>
          <w:rFonts w:ascii="Arial" w:hAnsi="Arial" w:cs="Arial"/>
          <w:sz w:val="20"/>
          <w:szCs w:val="20"/>
        </w:rPr>
        <w:t>Select</w:t>
      </w:r>
      <w:r w:rsidR="002D647E" w:rsidRPr="002E0056">
        <w:rPr>
          <w:rFonts w:ascii="Arial" w:hAnsi="Arial" w:cs="Arial"/>
          <w:sz w:val="20"/>
          <w:szCs w:val="20"/>
        </w:rPr>
        <w:t xml:space="preserve"> </w:t>
      </w:r>
      <w:r w:rsidR="00D32858" w:rsidRPr="002E0056">
        <w:rPr>
          <w:rFonts w:ascii="Arial" w:hAnsi="Arial" w:cs="Arial"/>
          <w:sz w:val="20"/>
          <w:szCs w:val="20"/>
        </w:rPr>
        <w:t>th</w:t>
      </w:r>
      <w:r w:rsidR="002D647E" w:rsidRPr="002E0056">
        <w:rPr>
          <w:rFonts w:ascii="Arial" w:hAnsi="Arial" w:cs="Arial"/>
          <w:sz w:val="20"/>
          <w:szCs w:val="20"/>
        </w:rPr>
        <w:t xml:space="preserve">e documents you would like to email and click </w:t>
      </w:r>
      <w:r w:rsidR="00DD48B2" w:rsidRPr="002E0056">
        <w:rPr>
          <w:rFonts w:ascii="Arial" w:hAnsi="Arial" w:cs="Arial"/>
          <w:sz w:val="20"/>
          <w:szCs w:val="20"/>
        </w:rPr>
        <w:t>‘</w:t>
      </w:r>
      <w:r w:rsidR="002D647E" w:rsidRPr="002E0056">
        <w:rPr>
          <w:rFonts w:ascii="Arial" w:hAnsi="Arial" w:cs="Arial"/>
          <w:sz w:val="20"/>
          <w:szCs w:val="20"/>
        </w:rPr>
        <w:t>email</w:t>
      </w:r>
      <w:r w:rsidR="00DD48B2" w:rsidRPr="002E0056">
        <w:rPr>
          <w:rFonts w:ascii="Arial" w:hAnsi="Arial" w:cs="Arial"/>
          <w:sz w:val="20"/>
          <w:szCs w:val="20"/>
        </w:rPr>
        <w:t>’.</w:t>
      </w:r>
      <w:r w:rsidR="002D647E" w:rsidRPr="002E0056">
        <w:rPr>
          <w:rFonts w:ascii="Arial" w:hAnsi="Arial" w:cs="Arial"/>
          <w:sz w:val="20"/>
          <w:szCs w:val="20"/>
        </w:rPr>
        <w:t xml:space="preserve"> You can also view and select previous versions of the documents if required.</w:t>
      </w:r>
    </w:p>
    <w:p w14:paraId="116DC7D0" w14:textId="094C4D94" w:rsidR="002D647E" w:rsidRPr="00567213" w:rsidRDefault="00063F78" w:rsidP="005B189F">
      <w:pPr>
        <w:pStyle w:val="BodyTextindent12mm"/>
        <w:rPr>
          <w:rFonts w:ascii="Tahoma" w:hAnsi="Tahoma" w:cs="Tahoma"/>
          <w:sz w:val="20"/>
          <w:szCs w:val="20"/>
        </w:rPr>
      </w:pPr>
      <w:r w:rsidRPr="00567213">
        <w:rPr>
          <w:rFonts w:ascii="Tahoma" w:hAnsi="Tahoma" w:cs="Tahoma"/>
          <w:sz w:val="20"/>
          <w:szCs w:val="20"/>
        </w:rPr>
        <w:t xml:space="preserve">Enter </w:t>
      </w:r>
      <w:r w:rsidR="002D647E" w:rsidRPr="00567213">
        <w:rPr>
          <w:rFonts w:ascii="Tahoma" w:hAnsi="Tahoma" w:cs="Tahoma"/>
          <w:sz w:val="20"/>
          <w:szCs w:val="20"/>
        </w:rPr>
        <w:t xml:space="preserve">the email address of the third party. You can elect to send a copy of the email to yourself </w:t>
      </w:r>
      <w:r w:rsidR="00FF5594">
        <w:rPr>
          <w:rFonts w:ascii="Tahoma" w:hAnsi="Tahoma" w:cs="Tahoma"/>
          <w:sz w:val="20"/>
          <w:szCs w:val="20"/>
        </w:rPr>
        <w:t xml:space="preserve">and </w:t>
      </w:r>
      <w:r w:rsidR="002D647E" w:rsidRPr="00567213">
        <w:rPr>
          <w:rFonts w:ascii="Tahoma" w:hAnsi="Tahoma" w:cs="Tahoma"/>
          <w:sz w:val="20"/>
          <w:szCs w:val="20"/>
        </w:rPr>
        <w:t xml:space="preserve">can also include optional text with the email. Check the box next to each document you would like to attach to the email and click </w:t>
      </w:r>
      <w:r w:rsidR="00DD48B2" w:rsidRPr="00567213">
        <w:rPr>
          <w:rFonts w:ascii="Tahoma" w:hAnsi="Tahoma" w:cs="Tahoma"/>
          <w:sz w:val="20"/>
          <w:szCs w:val="20"/>
        </w:rPr>
        <w:t>‘</w:t>
      </w:r>
      <w:r w:rsidR="002D647E" w:rsidRPr="00567213">
        <w:rPr>
          <w:rFonts w:ascii="Tahoma" w:hAnsi="Tahoma" w:cs="Tahoma"/>
          <w:sz w:val="20"/>
          <w:szCs w:val="20"/>
        </w:rPr>
        <w:t>continue</w:t>
      </w:r>
      <w:r w:rsidR="00DD48B2" w:rsidRPr="00567213">
        <w:rPr>
          <w:rFonts w:ascii="Tahoma" w:hAnsi="Tahoma" w:cs="Tahoma"/>
          <w:sz w:val="20"/>
          <w:szCs w:val="20"/>
        </w:rPr>
        <w:t>’</w:t>
      </w:r>
      <w:r w:rsidR="002D647E" w:rsidRPr="00567213">
        <w:rPr>
          <w:rFonts w:ascii="Tahoma" w:hAnsi="Tahoma" w:cs="Tahoma"/>
          <w:sz w:val="20"/>
          <w:szCs w:val="20"/>
        </w:rPr>
        <w:t xml:space="preserve">. </w:t>
      </w:r>
    </w:p>
    <w:p w14:paraId="3B9743BD" w14:textId="406DA251" w:rsidR="002D647E" w:rsidRDefault="002D647E" w:rsidP="005B189F">
      <w:pPr>
        <w:pStyle w:val="BodyTextindent12mm"/>
        <w:rPr>
          <w:rFonts w:ascii="Tahoma" w:hAnsi="Tahoma" w:cs="Tahoma"/>
          <w:sz w:val="20"/>
          <w:szCs w:val="20"/>
        </w:rPr>
      </w:pPr>
      <w:r w:rsidRPr="00567213">
        <w:rPr>
          <w:rFonts w:ascii="Tahoma" w:hAnsi="Tahoma" w:cs="Tahoma"/>
          <w:sz w:val="20"/>
          <w:szCs w:val="20"/>
        </w:rPr>
        <w:t xml:space="preserve">An email will be sent automatically from SPEAR to the address you have </w:t>
      </w:r>
      <w:r w:rsidR="00D6566B">
        <w:rPr>
          <w:rFonts w:ascii="Tahoma" w:hAnsi="Tahoma" w:cs="Tahoma"/>
          <w:sz w:val="20"/>
          <w:szCs w:val="20"/>
        </w:rPr>
        <w:t>indicated</w:t>
      </w:r>
      <w:r w:rsidRPr="00567213">
        <w:rPr>
          <w:rFonts w:ascii="Tahoma" w:hAnsi="Tahoma" w:cs="Tahoma"/>
          <w:sz w:val="20"/>
          <w:szCs w:val="20"/>
        </w:rPr>
        <w:t xml:space="preserve">. The recipient will not require a SPEAR login to view these </w:t>
      </w:r>
      <w:r w:rsidR="00DD48B2" w:rsidRPr="00567213">
        <w:rPr>
          <w:rFonts w:ascii="Tahoma" w:hAnsi="Tahoma" w:cs="Tahoma"/>
          <w:sz w:val="20"/>
          <w:szCs w:val="20"/>
        </w:rPr>
        <w:t>documents</w:t>
      </w:r>
      <w:r w:rsidR="00D6566B">
        <w:rPr>
          <w:rFonts w:ascii="Tahoma" w:hAnsi="Tahoma" w:cs="Tahoma"/>
          <w:sz w:val="20"/>
          <w:szCs w:val="20"/>
        </w:rPr>
        <w:t xml:space="preserve"> and</w:t>
      </w:r>
      <w:r w:rsidRPr="00567213">
        <w:rPr>
          <w:rFonts w:ascii="Tahoma" w:hAnsi="Tahoma" w:cs="Tahoma"/>
          <w:sz w:val="20"/>
          <w:szCs w:val="20"/>
        </w:rPr>
        <w:t xml:space="preserve"> will only be able to click on links in their notification email to view the PDF’s directly.</w:t>
      </w:r>
    </w:p>
    <w:p w14:paraId="1BFA6078" w14:textId="11B608D1" w:rsidR="00787018" w:rsidRPr="00567213" w:rsidRDefault="0087025E" w:rsidP="005B189F">
      <w:pPr>
        <w:pStyle w:val="BodyTextindent12mm"/>
        <w:rPr>
          <w:rFonts w:ascii="Tahoma" w:hAnsi="Tahoma" w:cs="Tahoma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038712E9" wp14:editId="41A530BD">
            <wp:simplePos x="0" y="0"/>
            <wp:positionH relativeFrom="margin">
              <wp:align>right</wp:align>
            </wp:positionH>
            <wp:positionV relativeFrom="paragraph">
              <wp:posOffset>307975</wp:posOffset>
            </wp:positionV>
            <wp:extent cx="5681345" cy="4580890"/>
            <wp:effectExtent l="19050" t="19050" r="14605" b="10160"/>
            <wp:wrapSquare wrapText="bothSides"/>
            <wp:docPr id="121" name="Picture 121" descr="Image of SPEAR screen - Email SPEAR Document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" name="Picture 121" descr="Image of SPEAR screen - Email SPEAR Documents.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1345" cy="458089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B0F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E86F2" w14:textId="6096BBF8" w:rsidR="00B02F64" w:rsidRPr="002E0056" w:rsidRDefault="00AD37F6" w:rsidP="005B189F">
      <w:pPr>
        <w:pStyle w:val="HeadingAnumbered"/>
        <w:rPr>
          <w:rFonts w:ascii="VIC" w:hAnsi="VIC"/>
          <w:color w:val="007DB9"/>
        </w:rPr>
      </w:pPr>
      <w:r>
        <w:br w:type="page"/>
      </w:r>
      <w:r w:rsidR="005B189F" w:rsidRPr="002E0056">
        <w:rPr>
          <w:rFonts w:ascii="VIC" w:hAnsi="VIC"/>
          <w:color w:val="007DB9"/>
        </w:rPr>
        <w:lastRenderedPageBreak/>
        <w:t>30.2</w:t>
      </w:r>
      <w:r w:rsidR="005B189F" w:rsidRPr="002E0056">
        <w:rPr>
          <w:rFonts w:ascii="VIC" w:hAnsi="VIC"/>
          <w:color w:val="007DB9"/>
        </w:rPr>
        <w:tab/>
      </w:r>
      <w:r w:rsidR="00621DEB" w:rsidRPr="002E0056">
        <w:rPr>
          <w:rFonts w:ascii="VIC" w:hAnsi="VIC"/>
          <w:color w:val="007DB9"/>
        </w:rPr>
        <w:t>Applicant Contact:  E</w:t>
      </w:r>
      <w:r w:rsidR="0006283A" w:rsidRPr="002E0056">
        <w:rPr>
          <w:rFonts w:ascii="VIC" w:hAnsi="VIC"/>
          <w:color w:val="007DB9"/>
        </w:rPr>
        <w:t xml:space="preserve">mail application documents to a </w:t>
      </w:r>
      <w:r w:rsidR="00AD44FF" w:rsidRPr="002E0056">
        <w:rPr>
          <w:rFonts w:ascii="VIC" w:hAnsi="VIC"/>
          <w:color w:val="007DB9"/>
        </w:rPr>
        <w:t>l</w:t>
      </w:r>
      <w:r w:rsidR="00BF66EC" w:rsidRPr="002E0056">
        <w:rPr>
          <w:rFonts w:ascii="VIC" w:hAnsi="VIC"/>
          <w:color w:val="007DB9"/>
        </w:rPr>
        <w:t xml:space="preserve">odging </w:t>
      </w:r>
      <w:r w:rsidR="00AD44FF" w:rsidRPr="002E0056">
        <w:rPr>
          <w:rFonts w:ascii="VIC" w:hAnsi="VIC"/>
          <w:color w:val="007DB9"/>
        </w:rPr>
        <w:t>p</w:t>
      </w:r>
      <w:r w:rsidR="00BF66EC" w:rsidRPr="002E0056">
        <w:rPr>
          <w:rFonts w:ascii="VIC" w:hAnsi="VIC"/>
          <w:color w:val="007DB9"/>
        </w:rPr>
        <w:t>arty</w:t>
      </w:r>
      <w:r w:rsidR="00B02F64" w:rsidRPr="002E0056">
        <w:rPr>
          <w:rFonts w:ascii="VIC" w:hAnsi="VIC"/>
          <w:color w:val="007DB9"/>
        </w:rPr>
        <w:t>?</w:t>
      </w:r>
    </w:p>
    <w:p w14:paraId="095BD13A" w14:textId="77777777" w:rsidR="00251930" w:rsidRPr="00567213" w:rsidRDefault="002D647E" w:rsidP="005B189F">
      <w:pPr>
        <w:pStyle w:val="BodyTextindent12mm"/>
        <w:rPr>
          <w:rFonts w:ascii="Tahoma" w:hAnsi="Tahoma" w:cs="Tahoma"/>
          <w:sz w:val="20"/>
          <w:szCs w:val="20"/>
        </w:rPr>
      </w:pPr>
      <w:r w:rsidRPr="00567213">
        <w:rPr>
          <w:rFonts w:ascii="Tahoma" w:hAnsi="Tahoma" w:cs="Tahoma"/>
          <w:sz w:val="20"/>
          <w:szCs w:val="20"/>
        </w:rPr>
        <w:t>The Applicant Contact has an additional</w:t>
      </w:r>
      <w:r w:rsidR="00251930" w:rsidRPr="00567213">
        <w:rPr>
          <w:rFonts w:ascii="Tahoma" w:hAnsi="Tahoma" w:cs="Tahoma"/>
          <w:sz w:val="20"/>
          <w:szCs w:val="20"/>
        </w:rPr>
        <w:t xml:space="preserve"> option where they can specifically email the lodging party with key application documents and information about lodging a plan at Land </w:t>
      </w:r>
      <w:r w:rsidR="000321A6">
        <w:rPr>
          <w:rFonts w:ascii="Tahoma" w:hAnsi="Tahoma" w:cs="Tahoma"/>
          <w:sz w:val="20"/>
          <w:szCs w:val="20"/>
        </w:rPr>
        <w:t xml:space="preserve">Use </w:t>
      </w:r>
      <w:r w:rsidR="00251930" w:rsidRPr="00567213">
        <w:rPr>
          <w:rFonts w:ascii="Tahoma" w:hAnsi="Tahoma" w:cs="Tahoma"/>
          <w:sz w:val="20"/>
          <w:szCs w:val="20"/>
        </w:rPr>
        <w:t>Victoria</w:t>
      </w:r>
      <w:r w:rsidR="008362AE" w:rsidRPr="00567213">
        <w:rPr>
          <w:rFonts w:ascii="Tahoma" w:hAnsi="Tahoma" w:cs="Tahoma"/>
          <w:sz w:val="20"/>
          <w:szCs w:val="20"/>
        </w:rPr>
        <w:t>.</w:t>
      </w:r>
    </w:p>
    <w:p w14:paraId="22765359" w14:textId="77777777" w:rsidR="008362AE" w:rsidRPr="00567213" w:rsidRDefault="008362AE" w:rsidP="005B189F">
      <w:pPr>
        <w:pStyle w:val="BodyTextindent12mm"/>
        <w:rPr>
          <w:rFonts w:ascii="Tahoma" w:hAnsi="Tahoma" w:cs="Tahoma"/>
          <w:sz w:val="20"/>
          <w:szCs w:val="20"/>
        </w:rPr>
      </w:pPr>
      <w:r w:rsidRPr="00567213">
        <w:rPr>
          <w:rFonts w:ascii="Tahoma" w:hAnsi="Tahoma" w:cs="Tahoma"/>
          <w:sz w:val="20"/>
          <w:szCs w:val="20"/>
        </w:rPr>
        <w:t xml:space="preserve">This option is only available between the SPEAR application statuses of </w:t>
      </w:r>
      <w:r w:rsidR="00567213">
        <w:rPr>
          <w:rFonts w:ascii="Tahoma" w:hAnsi="Tahoma" w:cs="Tahoma"/>
          <w:sz w:val="20"/>
          <w:szCs w:val="20"/>
        </w:rPr>
        <w:t>‘</w:t>
      </w:r>
      <w:r w:rsidRPr="00567213">
        <w:rPr>
          <w:rFonts w:ascii="Tahoma" w:hAnsi="Tahoma" w:cs="Tahoma"/>
          <w:sz w:val="20"/>
          <w:szCs w:val="20"/>
        </w:rPr>
        <w:t>Certification Decision</w:t>
      </w:r>
      <w:r w:rsidR="00567213">
        <w:rPr>
          <w:rFonts w:ascii="Tahoma" w:hAnsi="Tahoma" w:cs="Tahoma"/>
          <w:sz w:val="20"/>
          <w:szCs w:val="20"/>
        </w:rPr>
        <w:t>’</w:t>
      </w:r>
      <w:r w:rsidRPr="00567213">
        <w:rPr>
          <w:rFonts w:ascii="Tahoma" w:hAnsi="Tahoma" w:cs="Tahoma"/>
          <w:sz w:val="20"/>
          <w:szCs w:val="20"/>
        </w:rPr>
        <w:t xml:space="preserve"> and </w:t>
      </w:r>
      <w:r w:rsidR="00567213">
        <w:rPr>
          <w:rFonts w:ascii="Tahoma" w:hAnsi="Tahoma" w:cs="Tahoma"/>
          <w:sz w:val="20"/>
          <w:szCs w:val="20"/>
        </w:rPr>
        <w:t>‘</w:t>
      </w:r>
      <w:r w:rsidRPr="00567213">
        <w:rPr>
          <w:rFonts w:ascii="Tahoma" w:hAnsi="Tahoma" w:cs="Tahoma"/>
          <w:sz w:val="20"/>
          <w:szCs w:val="20"/>
        </w:rPr>
        <w:t>Statement of Compliance</w:t>
      </w:r>
      <w:r w:rsidR="00567213">
        <w:rPr>
          <w:rFonts w:ascii="Tahoma" w:hAnsi="Tahoma" w:cs="Tahoma"/>
          <w:sz w:val="20"/>
          <w:szCs w:val="20"/>
        </w:rPr>
        <w:t>’</w:t>
      </w:r>
      <w:r w:rsidRPr="00567213">
        <w:rPr>
          <w:rFonts w:ascii="Tahoma" w:hAnsi="Tahoma" w:cs="Tahoma"/>
          <w:sz w:val="20"/>
          <w:szCs w:val="20"/>
        </w:rPr>
        <w:t>.</w:t>
      </w:r>
    </w:p>
    <w:p w14:paraId="3068366E" w14:textId="6E58482E" w:rsidR="004C1A84" w:rsidRDefault="0087025E" w:rsidP="00AD37F6">
      <w:pPr>
        <w:pStyle w:val="BodyTextindent12mm"/>
        <w:rPr>
          <w:rFonts w:ascii="Tahoma" w:hAnsi="Tahoma" w:cs="Tahoma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6FED3588" wp14:editId="3AD63E52">
            <wp:simplePos x="0" y="0"/>
            <wp:positionH relativeFrom="column">
              <wp:posOffset>438785</wp:posOffset>
            </wp:positionH>
            <wp:positionV relativeFrom="paragraph">
              <wp:posOffset>484505</wp:posOffset>
            </wp:positionV>
            <wp:extent cx="5525135" cy="2439035"/>
            <wp:effectExtent l="19050" t="19050" r="18415" b="18415"/>
            <wp:wrapSquare wrapText="bothSides"/>
            <wp:docPr id="122" name="Picture 122" descr="Image of SPEAR screen - Email Applications Documents to Lodging Part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Picture 122" descr="Image of SPEAR screen - Email Applications Documents to Lodging Party.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5135" cy="243903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B0F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39E1" w:rsidRPr="00567213">
        <w:rPr>
          <w:rFonts w:ascii="Tahoma" w:hAnsi="Tahoma" w:cs="Tahoma"/>
          <w:sz w:val="20"/>
          <w:szCs w:val="20"/>
        </w:rPr>
        <w:t>Cho</w:t>
      </w:r>
      <w:r w:rsidR="00314707" w:rsidRPr="00567213">
        <w:rPr>
          <w:rFonts w:ascii="Tahoma" w:hAnsi="Tahoma" w:cs="Tahoma"/>
          <w:sz w:val="20"/>
          <w:szCs w:val="20"/>
        </w:rPr>
        <w:t>o</w:t>
      </w:r>
      <w:r w:rsidR="00B739E1" w:rsidRPr="00567213">
        <w:rPr>
          <w:rFonts w:ascii="Tahoma" w:hAnsi="Tahoma" w:cs="Tahoma"/>
          <w:sz w:val="20"/>
          <w:szCs w:val="20"/>
        </w:rPr>
        <w:t xml:space="preserve">se </w:t>
      </w:r>
      <w:r w:rsidR="00567213">
        <w:rPr>
          <w:rFonts w:ascii="Tahoma" w:hAnsi="Tahoma" w:cs="Tahoma"/>
          <w:sz w:val="20"/>
          <w:szCs w:val="20"/>
        </w:rPr>
        <w:t>‘</w:t>
      </w:r>
      <w:r w:rsidR="00B739E1" w:rsidRPr="00567213">
        <w:rPr>
          <w:rFonts w:ascii="Tahoma" w:hAnsi="Tahoma" w:cs="Tahoma"/>
          <w:sz w:val="20"/>
          <w:szCs w:val="20"/>
        </w:rPr>
        <w:t>Email Application Documents to Lodging Party</w:t>
      </w:r>
      <w:r w:rsidR="00567213">
        <w:rPr>
          <w:rFonts w:ascii="Tahoma" w:hAnsi="Tahoma" w:cs="Tahoma"/>
          <w:sz w:val="20"/>
          <w:szCs w:val="20"/>
        </w:rPr>
        <w:t>’</w:t>
      </w:r>
      <w:r w:rsidR="00B739E1" w:rsidRPr="00567213">
        <w:rPr>
          <w:rFonts w:ascii="Tahoma" w:hAnsi="Tahoma" w:cs="Tahoma"/>
          <w:sz w:val="20"/>
          <w:szCs w:val="20"/>
        </w:rPr>
        <w:t xml:space="preserve"> from the </w:t>
      </w:r>
      <w:r w:rsidR="00567213">
        <w:rPr>
          <w:rFonts w:ascii="Tahoma" w:hAnsi="Tahoma" w:cs="Tahoma"/>
          <w:sz w:val="20"/>
          <w:szCs w:val="20"/>
        </w:rPr>
        <w:t>‘</w:t>
      </w:r>
      <w:r w:rsidR="00BF66EC" w:rsidRPr="00567213">
        <w:rPr>
          <w:rFonts w:ascii="Tahoma" w:hAnsi="Tahoma" w:cs="Tahoma"/>
          <w:sz w:val="20"/>
          <w:szCs w:val="20"/>
        </w:rPr>
        <w:t>Actions</w:t>
      </w:r>
      <w:r w:rsidR="00567213">
        <w:rPr>
          <w:rFonts w:ascii="Tahoma" w:hAnsi="Tahoma" w:cs="Tahoma"/>
          <w:sz w:val="20"/>
          <w:szCs w:val="20"/>
        </w:rPr>
        <w:t>’</w:t>
      </w:r>
      <w:r w:rsidR="00BF66EC" w:rsidRPr="00567213">
        <w:rPr>
          <w:rFonts w:ascii="Tahoma" w:hAnsi="Tahoma" w:cs="Tahoma"/>
          <w:sz w:val="20"/>
          <w:szCs w:val="20"/>
        </w:rPr>
        <w:t xml:space="preserve"> drop</w:t>
      </w:r>
      <w:r w:rsidR="00320BD3">
        <w:rPr>
          <w:rFonts w:ascii="Tahoma" w:hAnsi="Tahoma" w:cs="Tahoma"/>
          <w:sz w:val="20"/>
          <w:szCs w:val="20"/>
        </w:rPr>
        <w:t>-</w:t>
      </w:r>
      <w:r w:rsidR="00B739E1" w:rsidRPr="00567213">
        <w:rPr>
          <w:rFonts w:ascii="Tahoma" w:hAnsi="Tahoma" w:cs="Tahoma"/>
          <w:sz w:val="20"/>
          <w:szCs w:val="20"/>
        </w:rPr>
        <w:t>down list</w:t>
      </w:r>
      <w:r w:rsidR="00241B39" w:rsidRPr="00567213">
        <w:rPr>
          <w:rFonts w:ascii="Tahoma" w:hAnsi="Tahoma" w:cs="Tahoma"/>
          <w:sz w:val="20"/>
          <w:szCs w:val="20"/>
        </w:rPr>
        <w:t xml:space="preserve"> under the Applicant Contact section and click </w:t>
      </w:r>
      <w:r w:rsidR="00DD48B2" w:rsidRPr="00567213">
        <w:rPr>
          <w:rFonts w:ascii="Tahoma" w:hAnsi="Tahoma" w:cs="Tahoma"/>
          <w:sz w:val="20"/>
          <w:szCs w:val="20"/>
        </w:rPr>
        <w:t>‘</w:t>
      </w:r>
      <w:r w:rsidR="00241B39" w:rsidRPr="00567213">
        <w:rPr>
          <w:rFonts w:ascii="Tahoma" w:hAnsi="Tahoma" w:cs="Tahoma"/>
          <w:sz w:val="20"/>
          <w:szCs w:val="20"/>
        </w:rPr>
        <w:t>go</w:t>
      </w:r>
      <w:r w:rsidR="00DD48B2" w:rsidRPr="00567213">
        <w:rPr>
          <w:rFonts w:ascii="Tahoma" w:hAnsi="Tahoma" w:cs="Tahoma"/>
          <w:sz w:val="20"/>
          <w:szCs w:val="20"/>
        </w:rPr>
        <w:t>’</w:t>
      </w:r>
      <w:r w:rsidR="00B739E1" w:rsidRPr="00567213">
        <w:rPr>
          <w:rFonts w:ascii="Tahoma" w:hAnsi="Tahoma" w:cs="Tahoma"/>
          <w:sz w:val="20"/>
          <w:szCs w:val="20"/>
        </w:rPr>
        <w:t xml:space="preserve">. </w:t>
      </w:r>
    </w:p>
    <w:p w14:paraId="28FCDD2C" w14:textId="532FDDAE" w:rsidR="004C1A84" w:rsidRDefault="004C1A84" w:rsidP="00AD37F6">
      <w:pPr>
        <w:pStyle w:val="BodyTextindent12mm"/>
        <w:rPr>
          <w:rFonts w:ascii="Tahoma" w:hAnsi="Tahoma" w:cs="Tahoma"/>
          <w:sz w:val="20"/>
          <w:szCs w:val="20"/>
        </w:rPr>
      </w:pPr>
    </w:p>
    <w:p w14:paraId="07BDB834" w14:textId="77777777" w:rsidR="004C1A84" w:rsidRDefault="004C1A84" w:rsidP="00AD37F6">
      <w:pPr>
        <w:pStyle w:val="BodyTextindent12mm"/>
        <w:rPr>
          <w:rFonts w:ascii="Tahoma" w:hAnsi="Tahoma" w:cs="Tahoma"/>
          <w:sz w:val="20"/>
          <w:szCs w:val="20"/>
        </w:rPr>
      </w:pPr>
    </w:p>
    <w:p w14:paraId="1447B792" w14:textId="77777777" w:rsidR="00621DEB" w:rsidRPr="00567213" w:rsidRDefault="00BF66EC" w:rsidP="00AD37F6">
      <w:pPr>
        <w:pStyle w:val="BodyTextindent12mm"/>
        <w:rPr>
          <w:rFonts w:ascii="Tahoma" w:hAnsi="Tahoma" w:cs="Tahoma"/>
          <w:sz w:val="20"/>
          <w:szCs w:val="20"/>
        </w:rPr>
      </w:pPr>
      <w:r w:rsidRPr="00567213">
        <w:rPr>
          <w:rFonts w:ascii="Tahoma" w:hAnsi="Tahoma" w:cs="Tahoma"/>
          <w:sz w:val="20"/>
          <w:szCs w:val="20"/>
        </w:rPr>
        <w:t>Type in the email address</w:t>
      </w:r>
      <w:r w:rsidR="00314707" w:rsidRPr="00567213">
        <w:rPr>
          <w:rFonts w:ascii="Tahoma" w:hAnsi="Tahoma" w:cs="Tahoma"/>
          <w:sz w:val="20"/>
          <w:szCs w:val="20"/>
        </w:rPr>
        <w:t xml:space="preserve"> of the lodging party and an optional cc email address. </w:t>
      </w:r>
    </w:p>
    <w:p w14:paraId="1E5A240C" w14:textId="18CDB0D6" w:rsidR="00621DEB" w:rsidRPr="00567213" w:rsidRDefault="00621DEB" w:rsidP="00AD37F6">
      <w:pPr>
        <w:pStyle w:val="BodyTextindent12mm"/>
        <w:rPr>
          <w:rFonts w:ascii="Tahoma" w:hAnsi="Tahoma" w:cs="Tahoma"/>
          <w:sz w:val="20"/>
          <w:szCs w:val="20"/>
        </w:rPr>
      </w:pPr>
      <w:r w:rsidRPr="00567213">
        <w:rPr>
          <w:rFonts w:ascii="Tahoma" w:hAnsi="Tahoma" w:cs="Tahoma"/>
          <w:sz w:val="20"/>
          <w:szCs w:val="20"/>
        </w:rPr>
        <w:t xml:space="preserve">Tick the check box under the </w:t>
      </w:r>
      <w:r w:rsidR="00567213">
        <w:rPr>
          <w:rFonts w:ascii="Tahoma" w:hAnsi="Tahoma" w:cs="Tahoma"/>
          <w:sz w:val="20"/>
          <w:szCs w:val="20"/>
        </w:rPr>
        <w:t>‘</w:t>
      </w:r>
      <w:r w:rsidRPr="00567213">
        <w:rPr>
          <w:rFonts w:ascii="Tahoma" w:hAnsi="Tahoma" w:cs="Tahoma"/>
          <w:sz w:val="20"/>
          <w:szCs w:val="20"/>
        </w:rPr>
        <w:t>Lodging Party Email address</w:t>
      </w:r>
      <w:r w:rsidR="00567213">
        <w:rPr>
          <w:rFonts w:ascii="Tahoma" w:hAnsi="Tahoma" w:cs="Tahoma"/>
          <w:sz w:val="20"/>
          <w:szCs w:val="20"/>
        </w:rPr>
        <w:t>’</w:t>
      </w:r>
      <w:r w:rsidRPr="00567213">
        <w:rPr>
          <w:rFonts w:ascii="Tahoma" w:hAnsi="Tahoma" w:cs="Tahoma"/>
          <w:sz w:val="20"/>
          <w:szCs w:val="20"/>
        </w:rPr>
        <w:t xml:space="preserve"> to automatically attach the SPEAR User Guide providing instructions for lodgment at Land </w:t>
      </w:r>
      <w:r w:rsidR="000321A6">
        <w:rPr>
          <w:rFonts w:ascii="Tahoma" w:hAnsi="Tahoma" w:cs="Tahoma"/>
          <w:sz w:val="20"/>
          <w:szCs w:val="20"/>
        </w:rPr>
        <w:t xml:space="preserve">Use </w:t>
      </w:r>
      <w:r w:rsidRPr="00567213">
        <w:rPr>
          <w:rFonts w:ascii="Tahoma" w:hAnsi="Tahoma" w:cs="Tahoma"/>
          <w:sz w:val="20"/>
          <w:szCs w:val="20"/>
        </w:rPr>
        <w:t xml:space="preserve">Victoria. </w:t>
      </w:r>
    </w:p>
    <w:p w14:paraId="0325A932" w14:textId="77777777" w:rsidR="00621DEB" w:rsidRPr="00567213" w:rsidRDefault="00314707" w:rsidP="00AD37F6">
      <w:pPr>
        <w:pStyle w:val="BodyTextindent12mm"/>
        <w:rPr>
          <w:rFonts w:ascii="Tahoma" w:hAnsi="Tahoma" w:cs="Tahoma"/>
          <w:sz w:val="20"/>
          <w:szCs w:val="20"/>
        </w:rPr>
      </w:pPr>
      <w:r w:rsidRPr="00567213">
        <w:rPr>
          <w:rFonts w:ascii="Tahoma" w:hAnsi="Tahoma" w:cs="Tahoma"/>
          <w:sz w:val="20"/>
          <w:szCs w:val="20"/>
        </w:rPr>
        <w:t xml:space="preserve">You </w:t>
      </w:r>
      <w:r w:rsidR="00621DEB" w:rsidRPr="00567213">
        <w:rPr>
          <w:rFonts w:ascii="Tahoma" w:hAnsi="Tahoma" w:cs="Tahoma"/>
          <w:sz w:val="20"/>
          <w:szCs w:val="20"/>
        </w:rPr>
        <w:t>may</w:t>
      </w:r>
      <w:r w:rsidRPr="00567213">
        <w:rPr>
          <w:rFonts w:ascii="Tahoma" w:hAnsi="Tahoma" w:cs="Tahoma"/>
          <w:sz w:val="20"/>
          <w:szCs w:val="20"/>
        </w:rPr>
        <w:t xml:space="preserve"> include optional text with</w:t>
      </w:r>
      <w:r w:rsidR="00621DEB" w:rsidRPr="00567213">
        <w:rPr>
          <w:rFonts w:ascii="Tahoma" w:hAnsi="Tahoma" w:cs="Tahoma"/>
          <w:sz w:val="20"/>
          <w:szCs w:val="20"/>
        </w:rPr>
        <w:t>in</w:t>
      </w:r>
      <w:r w:rsidRPr="00567213">
        <w:rPr>
          <w:rFonts w:ascii="Tahoma" w:hAnsi="Tahoma" w:cs="Tahoma"/>
          <w:sz w:val="20"/>
          <w:szCs w:val="20"/>
        </w:rPr>
        <w:t xml:space="preserve"> the email</w:t>
      </w:r>
      <w:r w:rsidR="00DD48B2" w:rsidRPr="00567213">
        <w:rPr>
          <w:rFonts w:ascii="Tahoma" w:hAnsi="Tahoma" w:cs="Tahoma"/>
          <w:sz w:val="20"/>
          <w:szCs w:val="20"/>
        </w:rPr>
        <w:t>.</w:t>
      </w:r>
      <w:r w:rsidR="00621DEB" w:rsidRPr="00567213">
        <w:rPr>
          <w:rFonts w:ascii="Tahoma" w:hAnsi="Tahoma" w:cs="Tahoma"/>
          <w:sz w:val="20"/>
          <w:szCs w:val="20"/>
        </w:rPr>
        <w:t xml:space="preserve">   </w:t>
      </w:r>
    </w:p>
    <w:p w14:paraId="56D8858E" w14:textId="77777777" w:rsidR="0005179F" w:rsidRPr="00567213" w:rsidRDefault="00314707" w:rsidP="00AD37F6">
      <w:pPr>
        <w:pStyle w:val="BodyTextindent12mm"/>
        <w:rPr>
          <w:rFonts w:ascii="Tahoma" w:hAnsi="Tahoma" w:cs="Tahoma"/>
          <w:sz w:val="20"/>
          <w:szCs w:val="20"/>
        </w:rPr>
      </w:pPr>
      <w:r w:rsidRPr="00567213">
        <w:rPr>
          <w:rFonts w:ascii="Tahoma" w:hAnsi="Tahoma" w:cs="Tahoma"/>
          <w:sz w:val="20"/>
          <w:szCs w:val="20"/>
        </w:rPr>
        <w:t>Check the box</w:t>
      </w:r>
      <w:r w:rsidR="00621DEB" w:rsidRPr="00567213">
        <w:rPr>
          <w:rFonts w:ascii="Tahoma" w:hAnsi="Tahoma" w:cs="Tahoma"/>
          <w:sz w:val="20"/>
          <w:szCs w:val="20"/>
        </w:rPr>
        <w:t>es</w:t>
      </w:r>
      <w:r w:rsidRPr="00567213">
        <w:rPr>
          <w:rFonts w:ascii="Tahoma" w:hAnsi="Tahoma" w:cs="Tahoma"/>
          <w:sz w:val="20"/>
          <w:szCs w:val="20"/>
        </w:rPr>
        <w:t xml:space="preserve"> next to </w:t>
      </w:r>
      <w:r w:rsidR="00621DEB" w:rsidRPr="00567213">
        <w:rPr>
          <w:rFonts w:ascii="Tahoma" w:hAnsi="Tahoma" w:cs="Tahoma"/>
          <w:sz w:val="20"/>
          <w:szCs w:val="20"/>
        </w:rPr>
        <w:t xml:space="preserve">the </w:t>
      </w:r>
      <w:r w:rsidRPr="00567213">
        <w:rPr>
          <w:rFonts w:ascii="Tahoma" w:hAnsi="Tahoma" w:cs="Tahoma"/>
          <w:sz w:val="20"/>
          <w:szCs w:val="20"/>
        </w:rPr>
        <w:t>document</w:t>
      </w:r>
      <w:r w:rsidR="00621DEB" w:rsidRPr="00567213">
        <w:rPr>
          <w:rFonts w:ascii="Tahoma" w:hAnsi="Tahoma" w:cs="Tahoma"/>
          <w:sz w:val="20"/>
          <w:szCs w:val="20"/>
        </w:rPr>
        <w:t>s</w:t>
      </w:r>
      <w:r w:rsidRPr="00567213">
        <w:rPr>
          <w:rFonts w:ascii="Tahoma" w:hAnsi="Tahoma" w:cs="Tahoma"/>
          <w:sz w:val="20"/>
          <w:szCs w:val="20"/>
        </w:rPr>
        <w:t xml:space="preserve"> you would like to attach to the email and click ‘continue’.</w:t>
      </w:r>
      <w:r w:rsidR="00BF66EC" w:rsidRPr="00567213">
        <w:rPr>
          <w:rFonts w:ascii="Tahoma" w:hAnsi="Tahoma" w:cs="Tahoma"/>
          <w:sz w:val="20"/>
          <w:szCs w:val="20"/>
        </w:rPr>
        <w:t xml:space="preserve"> </w:t>
      </w:r>
      <w:r w:rsidRPr="00567213">
        <w:rPr>
          <w:rFonts w:ascii="Tahoma" w:hAnsi="Tahoma" w:cs="Tahoma"/>
          <w:sz w:val="20"/>
          <w:szCs w:val="20"/>
        </w:rPr>
        <w:t xml:space="preserve">This action requires </w:t>
      </w:r>
      <w:r w:rsidR="00B739E1" w:rsidRPr="00567213">
        <w:rPr>
          <w:rFonts w:ascii="Tahoma" w:hAnsi="Tahoma" w:cs="Tahoma"/>
          <w:sz w:val="20"/>
          <w:szCs w:val="20"/>
        </w:rPr>
        <w:t>password</w:t>
      </w:r>
      <w:r w:rsidRPr="00567213">
        <w:rPr>
          <w:rFonts w:ascii="Tahoma" w:hAnsi="Tahoma" w:cs="Tahoma"/>
          <w:sz w:val="20"/>
          <w:szCs w:val="20"/>
        </w:rPr>
        <w:t xml:space="preserve"> level authentication</w:t>
      </w:r>
      <w:r w:rsidR="00B739E1" w:rsidRPr="00567213">
        <w:rPr>
          <w:rFonts w:ascii="Tahoma" w:hAnsi="Tahoma" w:cs="Tahoma"/>
          <w:sz w:val="20"/>
          <w:szCs w:val="20"/>
        </w:rPr>
        <w:t xml:space="preserve">. </w:t>
      </w:r>
    </w:p>
    <w:p w14:paraId="4B8880BD" w14:textId="4744B1A4" w:rsidR="008362AE" w:rsidRPr="00567213" w:rsidRDefault="008362AE" w:rsidP="00AD37F6">
      <w:pPr>
        <w:pStyle w:val="BodyTextindent12mm"/>
        <w:rPr>
          <w:rFonts w:ascii="Tahoma" w:hAnsi="Tahoma" w:cs="Tahoma"/>
          <w:sz w:val="20"/>
          <w:szCs w:val="20"/>
        </w:rPr>
      </w:pPr>
      <w:r w:rsidRPr="00567213">
        <w:rPr>
          <w:rFonts w:ascii="Tahoma" w:hAnsi="Tahoma" w:cs="Tahoma"/>
          <w:sz w:val="20"/>
          <w:szCs w:val="20"/>
        </w:rPr>
        <w:lastRenderedPageBreak/>
        <w:t>Applicant Contact’s should note that this does not replace the need to</w:t>
      </w:r>
      <w:r w:rsidR="00567213">
        <w:rPr>
          <w:rFonts w:ascii="Tahoma" w:hAnsi="Tahoma" w:cs="Tahoma"/>
          <w:sz w:val="20"/>
          <w:szCs w:val="20"/>
        </w:rPr>
        <w:t xml:space="preserve"> ‘</w:t>
      </w:r>
      <w:r w:rsidRPr="00567213">
        <w:rPr>
          <w:rFonts w:ascii="Tahoma" w:hAnsi="Tahoma" w:cs="Tahoma"/>
          <w:sz w:val="20"/>
          <w:szCs w:val="20"/>
        </w:rPr>
        <w:t>Release for Lodgement</w:t>
      </w:r>
      <w:r w:rsidR="00567213">
        <w:rPr>
          <w:rFonts w:ascii="Tahoma" w:hAnsi="Tahoma" w:cs="Tahoma"/>
          <w:sz w:val="20"/>
          <w:szCs w:val="20"/>
        </w:rPr>
        <w:t>’</w:t>
      </w:r>
      <w:r w:rsidRPr="00567213">
        <w:rPr>
          <w:rFonts w:ascii="Tahoma" w:hAnsi="Tahoma" w:cs="Tahoma"/>
          <w:sz w:val="20"/>
          <w:szCs w:val="20"/>
        </w:rPr>
        <w:t xml:space="preserve">. The purpose of this email function is to notify the lodging party ahead of time that a plan application is nearing completion, so that they can start to prepare </w:t>
      </w:r>
      <w:r w:rsidR="00DD48B2" w:rsidRPr="00567213">
        <w:rPr>
          <w:rFonts w:ascii="Tahoma" w:hAnsi="Tahoma" w:cs="Tahoma"/>
          <w:sz w:val="20"/>
          <w:szCs w:val="20"/>
        </w:rPr>
        <w:t>for lodgment</w:t>
      </w:r>
      <w:r w:rsidR="00FF296E" w:rsidRPr="00567213">
        <w:rPr>
          <w:rFonts w:ascii="Tahoma" w:hAnsi="Tahoma" w:cs="Tahoma"/>
          <w:sz w:val="20"/>
          <w:szCs w:val="20"/>
        </w:rPr>
        <w:t>.</w:t>
      </w:r>
    </w:p>
    <w:p w14:paraId="4EBFAF92" w14:textId="77777777" w:rsidR="0063135B" w:rsidRPr="002E0056" w:rsidRDefault="00621DEB" w:rsidP="00AD37F6">
      <w:pPr>
        <w:pStyle w:val="HeadingAnumbered"/>
        <w:rPr>
          <w:rFonts w:ascii="VIC" w:hAnsi="VIC"/>
          <w:color w:val="007DB9"/>
        </w:rPr>
      </w:pPr>
      <w:r w:rsidRPr="009D77AF">
        <w:br w:type="page"/>
      </w:r>
      <w:bookmarkStart w:id="7" w:name="_Toc78099066"/>
      <w:bookmarkEnd w:id="6"/>
      <w:r w:rsidR="00AD37F6" w:rsidRPr="002E0056">
        <w:rPr>
          <w:rFonts w:ascii="VIC" w:hAnsi="VIC"/>
          <w:color w:val="007DB9"/>
        </w:rPr>
        <w:lastRenderedPageBreak/>
        <w:t>30.3</w:t>
      </w:r>
      <w:r w:rsidR="00AD37F6" w:rsidRPr="002E0056">
        <w:rPr>
          <w:rFonts w:ascii="VIC" w:hAnsi="VIC"/>
          <w:color w:val="007DB9"/>
        </w:rPr>
        <w:tab/>
      </w:r>
      <w:r w:rsidR="0063135B" w:rsidRPr="002E0056">
        <w:rPr>
          <w:rFonts w:ascii="VIC" w:hAnsi="VIC"/>
          <w:color w:val="007DB9"/>
        </w:rPr>
        <w:t xml:space="preserve">How do I </w:t>
      </w:r>
      <w:r w:rsidR="00314707" w:rsidRPr="002E0056">
        <w:rPr>
          <w:rFonts w:ascii="VIC" w:hAnsi="VIC"/>
          <w:color w:val="007DB9"/>
        </w:rPr>
        <w:t xml:space="preserve">download and </w:t>
      </w:r>
      <w:r w:rsidR="0063135B" w:rsidRPr="002E0056">
        <w:rPr>
          <w:rFonts w:ascii="VIC" w:hAnsi="VIC"/>
          <w:color w:val="007DB9"/>
        </w:rPr>
        <w:t xml:space="preserve">save </w:t>
      </w:r>
      <w:r w:rsidR="00314707" w:rsidRPr="002E0056">
        <w:rPr>
          <w:rFonts w:ascii="VIC" w:hAnsi="VIC"/>
          <w:color w:val="007DB9"/>
        </w:rPr>
        <w:t>multiple</w:t>
      </w:r>
      <w:r w:rsidR="0063135B" w:rsidRPr="002E0056">
        <w:rPr>
          <w:rFonts w:ascii="VIC" w:hAnsi="VIC"/>
          <w:color w:val="007DB9"/>
        </w:rPr>
        <w:t xml:space="preserve"> document</w:t>
      </w:r>
      <w:r w:rsidR="00314707" w:rsidRPr="002E0056">
        <w:rPr>
          <w:rFonts w:ascii="VIC" w:hAnsi="VIC"/>
          <w:color w:val="007DB9"/>
        </w:rPr>
        <w:t>s at once</w:t>
      </w:r>
      <w:r w:rsidR="0063135B" w:rsidRPr="002E0056">
        <w:rPr>
          <w:rFonts w:ascii="VIC" w:hAnsi="VIC"/>
          <w:color w:val="007DB9"/>
        </w:rPr>
        <w:t>?</w:t>
      </w:r>
    </w:p>
    <w:p w14:paraId="2ABF56DF" w14:textId="77777777" w:rsidR="00314707" w:rsidRPr="002E0056" w:rsidRDefault="00314707" w:rsidP="00AD37F6">
      <w:pPr>
        <w:pStyle w:val="BodyTextindent12mm"/>
        <w:rPr>
          <w:rFonts w:ascii="Arial" w:hAnsi="Arial" w:cs="Arial"/>
          <w:sz w:val="20"/>
          <w:szCs w:val="20"/>
        </w:rPr>
      </w:pPr>
      <w:r w:rsidRPr="002E0056">
        <w:rPr>
          <w:rFonts w:ascii="Arial" w:hAnsi="Arial" w:cs="Arial"/>
          <w:sz w:val="20"/>
          <w:szCs w:val="20"/>
        </w:rPr>
        <w:t xml:space="preserve">Using the </w:t>
      </w:r>
      <w:r w:rsidR="00567213" w:rsidRPr="002E0056">
        <w:rPr>
          <w:rFonts w:ascii="Arial" w:hAnsi="Arial" w:cs="Arial"/>
          <w:sz w:val="20"/>
          <w:szCs w:val="20"/>
        </w:rPr>
        <w:t>‘</w:t>
      </w:r>
      <w:r w:rsidRPr="002E0056">
        <w:rPr>
          <w:rFonts w:ascii="Arial" w:hAnsi="Arial" w:cs="Arial"/>
          <w:sz w:val="20"/>
          <w:szCs w:val="20"/>
        </w:rPr>
        <w:t>Email / Download Documents</w:t>
      </w:r>
      <w:r w:rsidR="00567213" w:rsidRPr="002E0056">
        <w:rPr>
          <w:rFonts w:ascii="Arial" w:hAnsi="Arial" w:cs="Arial"/>
          <w:sz w:val="20"/>
          <w:szCs w:val="20"/>
        </w:rPr>
        <w:t>’</w:t>
      </w:r>
      <w:r w:rsidRPr="002E0056">
        <w:rPr>
          <w:rFonts w:ascii="Arial" w:hAnsi="Arial" w:cs="Arial"/>
          <w:sz w:val="20"/>
          <w:szCs w:val="20"/>
        </w:rPr>
        <w:t xml:space="preserve"> function, multiple documents can be downloaded at once for saving or printing.</w:t>
      </w:r>
    </w:p>
    <w:p w14:paraId="097472E5" w14:textId="77777777" w:rsidR="00EC71DC" w:rsidRPr="002E0056" w:rsidRDefault="00EC71DC" w:rsidP="00AD37F6">
      <w:pPr>
        <w:pStyle w:val="BodyTextindent12mm"/>
        <w:rPr>
          <w:rFonts w:ascii="Arial" w:hAnsi="Arial" w:cs="Arial"/>
          <w:sz w:val="20"/>
          <w:szCs w:val="20"/>
        </w:rPr>
      </w:pPr>
      <w:r w:rsidRPr="002E0056">
        <w:rPr>
          <w:rFonts w:ascii="Arial" w:hAnsi="Arial" w:cs="Arial"/>
          <w:sz w:val="20"/>
          <w:szCs w:val="20"/>
        </w:rPr>
        <w:t xml:space="preserve">On the Email / Download Documents screen, select the documents you would like to download and click </w:t>
      </w:r>
      <w:r w:rsidR="00DD48B2" w:rsidRPr="002E0056">
        <w:rPr>
          <w:rFonts w:ascii="Arial" w:hAnsi="Arial" w:cs="Arial"/>
          <w:sz w:val="20"/>
          <w:szCs w:val="20"/>
        </w:rPr>
        <w:t>‘</w:t>
      </w:r>
      <w:r w:rsidRPr="002E0056">
        <w:rPr>
          <w:rFonts w:ascii="Arial" w:hAnsi="Arial" w:cs="Arial"/>
          <w:sz w:val="20"/>
          <w:szCs w:val="20"/>
        </w:rPr>
        <w:t>save</w:t>
      </w:r>
      <w:r w:rsidR="00DD48B2" w:rsidRPr="002E0056">
        <w:rPr>
          <w:rFonts w:ascii="Arial" w:hAnsi="Arial" w:cs="Arial"/>
          <w:sz w:val="20"/>
          <w:szCs w:val="20"/>
        </w:rPr>
        <w:t>’</w:t>
      </w:r>
      <w:r w:rsidRPr="002E0056">
        <w:rPr>
          <w:rFonts w:ascii="Arial" w:hAnsi="Arial" w:cs="Arial"/>
          <w:sz w:val="20"/>
          <w:szCs w:val="20"/>
        </w:rPr>
        <w:t xml:space="preserve"> or </w:t>
      </w:r>
      <w:r w:rsidR="00DD48B2" w:rsidRPr="002E0056">
        <w:rPr>
          <w:rFonts w:ascii="Arial" w:hAnsi="Arial" w:cs="Arial"/>
          <w:sz w:val="20"/>
          <w:szCs w:val="20"/>
        </w:rPr>
        <w:t>‘</w:t>
      </w:r>
      <w:r w:rsidRPr="002E0056">
        <w:rPr>
          <w:rFonts w:ascii="Arial" w:hAnsi="Arial" w:cs="Arial"/>
          <w:sz w:val="20"/>
          <w:szCs w:val="20"/>
        </w:rPr>
        <w:t>merge</w:t>
      </w:r>
      <w:r w:rsidR="00DD48B2" w:rsidRPr="002E0056">
        <w:rPr>
          <w:rFonts w:ascii="Arial" w:hAnsi="Arial" w:cs="Arial"/>
          <w:sz w:val="20"/>
          <w:szCs w:val="20"/>
        </w:rPr>
        <w:t>’</w:t>
      </w:r>
      <w:r w:rsidRPr="002E0056">
        <w:rPr>
          <w:rFonts w:ascii="Arial" w:hAnsi="Arial" w:cs="Arial"/>
          <w:sz w:val="20"/>
          <w:szCs w:val="20"/>
        </w:rPr>
        <w:t xml:space="preserve">. You can also view and select previous versions of the documents if required. </w:t>
      </w:r>
    </w:p>
    <w:p w14:paraId="5368726A" w14:textId="77777777" w:rsidR="00EC71DC" w:rsidRPr="002E0056" w:rsidRDefault="00EC71DC" w:rsidP="00AD37F6">
      <w:pPr>
        <w:pStyle w:val="BodyTextindent12mm"/>
        <w:rPr>
          <w:rFonts w:ascii="Arial" w:hAnsi="Arial" w:cs="Arial"/>
          <w:sz w:val="20"/>
          <w:szCs w:val="20"/>
        </w:rPr>
      </w:pPr>
      <w:r w:rsidRPr="002E0056">
        <w:rPr>
          <w:rFonts w:ascii="Arial" w:hAnsi="Arial" w:cs="Arial"/>
          <w:sz w:val="20"/>
          <w:szCs w:val="20"/>
        </w:rPr>
        <w:t xml:space="preserve">Clicking </w:t>
      </w:r>
      <w:r w:rsidR="00DD48B2" w:rsidRPr="002E0056">
        <w:rPr>
          <w:rFonts w:ascii="Arial" w:hAnsi="Arial" w:cs="Arial"/>
          <w:sz w:val="20"/>
          <w:szCs w:val="20"/>
        </w:rPr>
        <w:t>‘</w:t>
      </w:r>
      <w:r w:rsidRPr="002E0056">
        <w:rPr>
          <w:rFonts w:ascii="Arial" w:hAnsi="Arial" w:cs="Arial"/>
          <w:sz w:val="20"/>
          <w:szCs w:val="20"/>
        </w:rPr>
        <w:t>save</w:t>
      </w:r>
      <w:r w:rsidR="00DD48B2" w:rsidRPr="002E0056">
        <w:rPr>
          <w:rFonts w:ascii="Arial" w:hAnsi="Arial" w:cs="Arial"/>
          <w:sz w:val="20"/>
          <w:szCs w:val="20"/>
        </w:rPr>
        <w:t>’</w:t>
      </w:r>
      <w:r w:rsidRPr="002E0056">
        <w:rPr>
          <w:rFonts w:ascii="Arial" w:hAnsi="Arial" w:cs="Arial"/>
          <w:sz w:val="20"/>
          <w:szCs w:val="20"/>
        </w:rPr>
        <w:t xml:space="preserve"> will create a zip file containing the selected documents saved as separate PDF files. This option is useful if you need to save the individual documents to your computer or a document management system.</w:t>
      </w:r>
    </w:p>
    <w:p w14:paraId="1A37B908" w14:textId="60E9FAEC" w:rsidR="00CA53E9" w:rsidRPr="00567213" w:rsidRDefault="0087025E" w:rsidP="002E0056">
      <w:pPr>
        <w:pStyle w:val="BodyTextindent12mm"/>
        <w:ind w:left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drawing>
          <wp:anchor distT="0" distB="0" distL="114300" distR="114300" simplePos="0" relativeHeight="251659776" behindDoc="0" locked="0" layoutInCell="1" allowOverlap="1" wp14:anchorId="7A2B87C8" wp14:editId="45351462">
            <wp:simplePos x="0" y="0"/>
            <wp:positionH relativeFrom="margin">
              <wp:posOffset>409575</wp:posOffset>
            </wp:positionH>
            <wp:positionV relativeFrom="margin">
              <wp:posOffset>2561590</wp:posOffset>
            </wp:positionV>
            <wp:extent cx="5525135" cy="2961640"/>
            <wp:effectExtent l="19050" t="19050" r="18415" b="10160"/>
            <wp:wrapSquare wrapText="bothSides"/>
            <wp:docPr id="123" name="Picture 123" descr="Image of SPEAR screen - Email / Download Document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Picture 123" descr="Image of SPEAR screen - Email / Download Documents.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5135" cy="296164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B0F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71DC" w:rsidRPr="002E0056">
        <w:rPr>
          <w:rFonts w:ascii="Arial" w:hAnsi="Arial" w:cs="Arial"/>
          <w:sz w:val="20"/>
          <w:szCs w:val="20"/>
        </w:rPr>
        <w:t xml:space="preserve">Clicking </w:t>
      </w:r>
      <w:r w:rsidR="00DD48B2" w:rsidRPr="002E0056">
        <w:rPr>
          <w:rFonts w:ascii="Arial" w:hAnsi="Arial" w:cs="Arial"/>
          <w:sz w:val="20"/>
          <w:szCs w:val="20"/>
        </w:rPr>
        <w:t>‘</w:t>
      </w:r>
      <w:r w:rsidR="00EC71DC" w:rsidRPr="002E0056">
        <w:rPr>
          <w:rFonts w:ascii="Arial" w:hAnsi="Arial" w:cs="Arial"/>
          <w:sz w:val="20"/>
          <w:szCs w:val="20"/>
        </w:rPr>
        <w:t>merge</w:t>
      </w:r>
      <w:r w:rsidR="00DD48B2" w:rsidRPr="002E0056">
        <w:rPr>
          <w:rFonts w:ascii="Arial" w:hAnsi="Arial" w:cs="Arial"/>
          <w:sz w:val="20"/>
          <w:szCs w:val="20"/>
        </w:rPr>
        <w:t>’</w:t>
      </w:r>
      <w:r w:rsidR="00EC71DC" w:rsidRPr="002E0056">
        <w:rPr>
          <w:rFonts w:ascii="Arial" w:hAnsi="Arial" w:cs="Arial"/>
          <w:sz w:val="20"/>
          <w:szCs w:val="20"/>
        </w:rPr>
        <w:t xml:space="preserve"> will create one PDF file containing </w:t>
      </w:r>
      <w:r w:rsidR="00D6566B" w:rsidRPr="002E0056">
        <w:rPr>
          <w:rFonts w:ascii="Arial" w:hAnsi="Arial" w:cs="Arial"/>
          <w:sz w:val="20"/>
          <w:szCs w:val="20"/>
        </w:rPr>
        <w:t>all</w:t>
      </w:r>
      <w:r w:rsidR="00EC71DC" w:rsidRPr="002E0056">
        <w:rPr>
          <w:rFonts w:ascii="Arial" w:hAnsi="Arial" w:cs="Arial"/>
          <w:sz w:val="20"/>
          <w:szCs w:val="20"/>
        </w:rPr>
        <w:t xml:space="preserve"> the selected documents. This option is useful if you wish to print the documents or save them all in one file.</w:t>
      </w:r>
    </w:p>
    <w:p w14:paraId="66C23980" w14:textId="77777777" w:rsidR="00ED45CB" w:rsidRPr="002E0056" w:rsidRDefault="00ED45CB" w:rsidP="002E0056">
      <w:pPr>
        <w:pStyle w:val="HeadingA12ptBluelineabove"/>
        <w:pBdr>
          <w:top w:val="single" w:sz="4" w:space="12" w:color="007DB9"/>
        </w:pBdr>
        <w:rPr>
          <w:rFonts w:ascii="VIC" w:hAnsi="VIC"/>
          <w:color w:val="007DB9"/>
        </w:rPr>
      </w:pPr>
      <w:r w:rsidRPr="002E0056">
        <w:rPr>
          <w:rFonts w:ascii="VIC" w:hAnsi="VIC"/>
          <w:color w:val="007DB9"/>
        </w:rPr>
        <w:t>Where to get more information</w:t>
      </w:r>
      <w:bookmarkEnd w:id="7"/>
    </w:p>
    <w:p w14:paraId="4424DC49" w14:textId="77777777" w:rsidR="0064067D" w:rsidRPr="002E0056" w:rsidRDefault="0064067D" w:rsidP="00402B4B">
      <w:pPr>
        <w:pStyle w:val="BodyText"/>
        <w:rPr>
          <w:rFonts w:ascii="Arial" w:hAnsi="Arial" w:cs="Arial"/>
          <w:sz w:val="20"/>
        </w:rPr>
      </w:pPr>
      <w:r w:rsidRPr="002E0056">
        <w:rPr>
          <w:rFonts w:ascii="Arial" w:hAnsi="Arial" w:cs="Arial"/>
          <w:sz w:val="20"/>
        </w:rPr>
        <w:t>Further information on this topic can be found by:</w:t>
      </w:r>
    </w:p>
    <w:p w14:paraId="5523AEDD" w14:textId="77777777" w:rsidR="00ED45CB" w:rsidRPr="002E0056" w:rsidRDefault="0064067D" w:rsidP="00AD37F6">
      <w:pPr>
        <w:pStyle w:val="BulletsBodyText"/>
        <w:tabs>
          <w:tab w:val="clear" w:pos="1021"/>
          <w:tab w:val="left" w:pos="340"/>
        </w:tabs>
        <w:ind w:left="340"/>
        <w:rPr>
          <w:rFonts w:ascii="Arial" w:hAnsi="Arial" w:cs="Arial"/>
          <w:sz w:val="20"/>
          <w:szCs w:val="20"/>
        </w:rPr>
      </w:pPr>
      <w:r w:rsidRPr="002E0056">
        <w:rPr>
          <w:rFonts w:ascii="Arial" w:hAnsi="Arial" w:cs="Arial"/>
          <w:sz w:val="20"/>
          <w:szCs w:val="20"/>
        </w:rPr>
        <w:t>Contacting</w:t>
      </w:r>
      <w:r w:rsidR="00ED45CB" w:rsidRPr="002E0056">
        <w:rPr>
          <w:rFonts w:ascii="Arial" w:hAnsi="Arial" w:cs="Arial"/>
          <w:sz w:val="20"/>
          <w:szCs w:val="20"/>
        </w:rPr>
        <w:t xml:space="preserve"> the </w:t>
      </w:r>
      <w:r w:rsidR="00092C2A" w:rsidRPr="002E0056">
        <w:rPr>
          <w:rFonts w:ascii="Arial" w:hAnsi="Arial" w:cs="Arial"/>
          <w:sz w:val="20"/>
          <w:szCs w:val="20"/>
        </w:rPr>
        <w:t>SPEAR</w:t>
      </w:r>
      <w:r w:rsidR="00ED45CB" w:rsidRPr="002E0056">
        <w:rPr>
          <w:rFonts w:ascii="Arial" w:hAnsi="Arial" w:cs="Arial"/>
          <w:sz w:val="20"/>
          <w:szCs w:val="20"/>
        </w:rPr>
        <w:t xml:space="preserve"> Service Desk </w:t>
      </w:r>
      <w:r w:rsidR="000321A6" w:rsidRPr="002E0056">
        <w:rPr>
          <w:rFonts w:ascii="Arial" w:hAnsi="Arial" w:cs="Arial"/>
          <w:sz w:val="20"/>
          <w:szCs w:val="20"/>
        </w:rPr>
        <w:t>on 9194 0612</w:t>
      </w:r>
      <w:r w:rsidR="00567213" w:rsidRPr="002E0056">
        <w:rPr>
          <w:rFonts w:ascii="Arial" w:hAnsi="Arial" w:cs="Arial"/>
          <w:sz w:val="20"/>
          <w:szCs w:val="20"/>
        </w:rPr>
        <w:t xml:space="preserve"> or email </w:t>
      </w:r>
      <w:hyperlink r:id="rId18" w:history="1">
        <w:r w:rsidR="000321A6" w:rsidRPr="002E0056">
          <w:rPr>
            <w:rStyle w:val="Hyperlink"/>
            <w:rFonts w:ascii="Arial" w:hAnsi="Arial" w:cs="Arial"/>
            <w:sz w:val="20"/>
            <w:szCs w:val="20"/>
          </w:rPr>
          <w:t>spear.info@delwp.vic.gov.au</w:t>
        </w:r>
      </w:hyperlink>
    </w:p>
    <w:p w14:paraId="54F84606" w14:textId="77777777" w:rsidR="00ED45CB" w:rsidRPr="002E0056" w:rsidRDefault="00ED45CB" w:rsidP="00AD37F6">
      <w:pPr>
        <w:pStyle w:val="BulletsBodyText"/>
        <w:tabs>
          <w:tab w:val="clear" w:pos="1021"/>
          <w:tab w:val="left" w:pos="340"/>
        </w:tabs>
        <w:ind w:left="340"/>
        <w:rPr>
          <w:rFonts w:ascii="Arial" w:hAnsi="Arial" w:cs="Arial"/>
          <w:sz w:val="20"/>
          <w:szCs w:val="20"/>
        </w:rPr>
      </w:pPr>
      <w:r w:rsidRPr="002E0056">
        <w:rPr>
          <w:rFonts w:ascii="Arial" w:hAnsi="Arial" w:cs="Arial"/>
          <w:sz w:val="20"/>
          <w:szCs w:val="20"/>
        </w:rPr>
        <w:t>Select</w:t>
      </w:r>
      <w:r w:rsidR="002C6D5C" w:rsidRPr="002E0056">
        <w:rPr>
          <w:rFonts w:ascii="Arial" w:hAnsi="Arial" w:cs="Arial"/>
          <w:sz w:val="20"/>
          <w:szCs w:val="20"/>
        </w:rPr>
        <w:t>ing</w:t>
      </w:r>
      <w:r w:rsidRPr="002E0056">
        <w:rPr>
          <w:rFonts w:ascii="Arial" w:hAnsi="Arial" w:cs="Arial"/>
          <w:sz w:val="20"/>
          <w:szCs w:val="20"/>
        </w:rPr>
        <w:t xml:space="preserve"> the </w:t>
      </w:r>
      <w:r w:rsidRPr="002E0056">
        <w:rPr>
          <w:rFonts w:ascii="Arial" w:hAnsi="Arial" w:cs="Arial"/>
          <w:sz w:val="20"/>
          <w:szCs w:val="20"/>
          <w:u w:val="single"/>
        </w:rPr>
        <w:t>Help</w:t>
      </w:r>
      <w:r w:rsidRPr="002E0056">
        <w:rPr>
          <w:rFonts w:ascii="Arial" w:hAnsi="Arial" w:cs="Arial"/>
          <w:sz w:val="20"/>
          <w:szCs w:val="20"/>
        </w:rPr>
        <w:t xml:space="preserve"> link in the relevant area of the system</w:t>
      </w:r>
      <w:r w:rsidR="002C6D5C" w:rsidRPr="002E0056">
        <w:rPr>
          <w:rFonts w:ascii="Arial" w:hAnsi="Arial" w:cs="Arial"/>
          <w:sz w:val="20"/>
          <w:szCs w:val="20"/>
        </w:rPr>
        <w:t>.</w:t>
      </w:r>
    </w:p>
    <w:sectPr w:rsidR="00ED45CB" w:rsidRPr="002E0056" w:rsidSect="000E412E">
      <w:headerReference w:type="even" r:id="rId19"/>
      <w:headerReference w:type="default" r:id="rId20"/>
      <w:footerReference w:type="default" r:id="rId21"/>
      <w:headerReference w:type="first" r:id="rId22"/>
      <w:type w:val="continuous"/>
      <w:pgSz w:w="11906" w:h="16838" w:code="9"/>
      <w:pgMar w:top="1701" w:right="1134" w:bottom="1701" w:left="1134" w:header="284" w:footer="43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8F5CAA" w14:textId="77777777" w:rsidR="0079249D" w:rsidRDefault="0079249D">
      <w:r>
        <w:separator/>
      </w:r>
    </w:p>
  </w:endnote>
  <w:endnote w:type="continuationSeparator" w:id="0">
    <w:p w14:paraId="7D8CFCE4" w14:textId="77777777" w:rsidR="0079249D" w:rsidRDefault="00792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55 Roman">
    <w:charset w:val="00"/>
    <w:family w:val="auto"/>
    <w:pitch w:val="variable"/>
    <w:sig w:usb0="00000003" w:usb1="00000000" w:usb2="00000000" w:usb3="00000000" w:csb0="00000001" w:csb1="00000000"/>
  </w:font>
  <w:font w:name="VIC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2DCD2B" w14:textId="6D5291F8" w:rsidR="000E412E" w:rsidRPr="002E0056" w:rsidRDefault="00772FDF" w:rsidP="000925CE">
    <w:pPr>
      <w:pStyle w:val="Footer"/>
      <w:rPr>
        <w:rFonts w:ascii="Arial" w:hAnsi="Arial" w:cs="Arial"/>
        <w:b w:val="0"/>
        <w:color w:val="auto"/>
      </w:rPr>
    </w:pPr>
    <w:r w:rsidRPr="002E0056">
      <w:rPr>
        <w:rFonts w:ascii="Arial" w:hAnsi="Arial" w:cs="Arial"/>
        <w:noProof/>
        <w:color w:val="auto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7276C33D" wp14:editId="39A90B97">
              <wp:simplePos x="0" y="0"/>
              <wp:positionH relativeFrom="page">
                <wp:posOffset>0</wp:posOffset>
              </wp:positionH>
              <wp:positionV relativeFrom="page">
                <wp:posOffset>10126908</wp:posOffset>
              </wp:positionV>
              <wp:extent cx="7560310" cy="273685"/>
              <wp:effectExtent l="0" t="0" r="0" b="12065"/>
              <wp:wrapNone/>
              <wp:docPr id="1" name="MSIPCM7abd4f9d97340652a83c30d5" descr="{&quot;HashCode&quot;:-1264680268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A80CFF" w14:textId="55074643" w:rsidR="00001D60" w:rsidRPr="00001D60" w:rsidRDefault="00001D60" w:rsidP="00001D60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001D60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vert="horz" wrap="square" lIns="9144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76C33D" id="_x0000_t202" coordsize="21600,21600" o:spt="202" path="m,l,21600r21600,l21600,xe">
              <v:stroke joinstyle="miter"/>
              <v:path gradientshapeok="t" o:connecttype="rect"/>
            </v:shapetype>
            <v:shape id="MSIPCM7abd4f9d97340652a83c30d5" o:spid="_x0000_s1026" type="#_x0000_t202" alt="{&quot;HashCode&quot;:-1264680268,&quot;Height&quot;:841.0,&quot;Width&quot;:595.0,&quot;Placement&quot;:&quot;Footer&quot;,&quot;Index&quot;:&quot;Primary&quot;,&quot;Section&quot;:1,&quot;Top&quot;:0.0,&quot;Left&quot;:0.0}" style="position:absolute;margin-left:0;margin-top:797.4pt;width:595.3pt;height:21.5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" o:allowincell="f" filled="f" stroked="f">
              <v:textbox inset=",0,,0">
                <w:txbxContent>
                  <w:p w14:paraId="07A80CFF" w14:textId="55074643" w:rsidR="00001D60" w:rsidRPr="00001D60" w:rsidRDefault="00001D60" w:rsidP="00001D60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001D60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E412E" w:rsidRPr="002E0056">
      <w:rPr>
        <w:rFonts w:ascii="Arial" w:hAnsi="Arial" w:cs="Arial"/>
        <w:color w:val="auto"/>
      </w:rPr>
      <w:t>USER GUIDE 30 for SPEAR user</w:t>
    </w:r>
    <w:r w:rsidR="000E412E" w:rsidRPr="002E0056">
      <w:rPr>
        <w:rFonts w:ascii="Arial" w:hAnsi="Arial" w:cs="Arial"/>
        <w:b w:val="0"/>
        <w:color w:val="auto"/>
      </w:rPr>
      <w:t>s</w:t>
    </w:r>
    <w:r w:rsidR="000E412E" w:rsidRPr="002E0056">
      <w:rPr>
        <w:rFonts w:ascii="Arial" w:hAnsi="Arial" w:cs="Arial"/>
        <w:b w:val="0"/>
        <w:color w:val="auto"/>
      </w:rPr>
      <w:tab/>
      <w:t xml:space="preserve">Page </w:t>
    </w:r>
    <w:r w:rsidR="000E412E" w:rsidRPr="002E0056">
      <w:rPr>
        <w:rStyle w:val="PageNumber"/>
        <w:rFonts w:ascii="Arial" w:hAnsi="Arial" w:cs="Arial"/>
        <w:b w:val="0"/>
        <w:color w:val="auto"/>
      </w:rPr>
      <w:fldChar w:fldCharType="begin"/>
    </w:r>
    <w:r w:rsidR="000E412E" w:rsidRPr="002E0056">
      <w:rPr>
        <w:rStyle w:val="PageNumber"/>
        <w:rFonts w:ascii="Arial" w:hAnsi="Arial" w:cs="Arial"/>
        <w:b w:val="0"/>
        <w:color w:val="auto"/>
      </w:rPr>
      <w:instrText xml:space="preserve"> PAGE </w:instrText>
    </w:r>
    <w:r w:rsidR="000E412E" w:rsidRPr="002E0056">
      <w:rPr>
        <w:rStyle w:val="PageNumber"/>
        <w:rFonts w:ascii="Arial" w:hAnsi="Arial" w:cs="Arial"/>
        <w:b w:val="0"/>
        <w:color w:val="auto"/>
      </w:rPr>
      <w:fldChar w:fldCharType="separate"/>
    </w:r>
    <w:r w:rsidR="008E19ED" w:rsidRPr="002E0056">
      <w:rPr>
        <w:rStyle w:val="PageNumber"/>
        <w:rFonts w:ascii="Arial" w:hAnsi="Arial" w:cs="Arial"/>
        <w:b w:val="0"/>
        <w:noProof/>
        <w:color w:val="auto"/>
      </w:rPr>
      <w:t>3</w:t>
    </w:r>
    <w:r w:rsidR="000E412E" w:rsidRPr="002E0056">
      <w:rPr>
        <w:rStyle w:val="PageNumber"/>
        <w:rFonts w:ascii="Arial" w:hAnsi="Arial" w:cs="Arial"/>
        <w:b w:val="0"/>
        <w:color w:val="auto"/>
      </w:rPr>
      <w:fldChar w:fldCharType="end"/>
    </w:r>
    <w:r w:rsidR="000E412E" w:rsidRPr="002E0056">
      <w:rPr>
        <w:rStyle w:val="PageNumber"/>
        <w:rFonts w:ascii="Arial" w:hAnsi="Arial" w:cs="Arial"/>
        <w:b w:val="0"/>
        <w:color w:val="auto"/>
      </w:rPr>
      <w:t>/</w:t>
    </w:r>
    <w:r w:rsidR="000E412E" w:rsidRPr="002E0056">
      <w:rPr>
        <w:rStyle w:val="PageNumber"/>
        <w:rFonts w:ascii="Arial" w:hAnsi="Arial" w:cs="Arial"/>
        <w:b w:val="0"/>
        <w:color w:val="auto"/>
      </w:rPr>
      <w:fldChar w:fldCharType="begin"/>
    </w:r>
    <w:r w:rsidR="000E412E" w:rsidRPr="002E0056">
      <w:rPr>
        <w:rStyle w:val="PageNumber"/>
        <w:rFonts w:ascii="Arial" w:hAnsi="Arial" w:cs="Arial"/>
        <w:b w:val="0"/>
        <w:color w:val="auto"/>
      </w:rPr>
      <w:instrText xml:space="preserve"> NUMPAGES </w:instrText>
    </w:r>
    <w:r w:rsidR="000E412E" w:rsidRPr="002E0056">
      <w:rPr>
        <w:rStyle w:val="PageNumber"/>
        <w:rFonts w:ascii="Arial" w:hAnsi="Arial" w:cs="Arial"/>
        <w:b w:val="0"/>
        <w:color w:val="auto"/>
      </w:rPr>
      <w:fldChar w:fldCharType="separate"/>
    </w:r>
    <w:r w:rsidR="008E19ED" w:rsidRPr="002E0056">
      <w:rPr>
        <w:rStyle w:val="PageNumber"/>
        <w:rFonts w:ascii="Arial" w:hAnsi="Arial" w:cs="Arial"/>
        <w:b w:val="0"/>
        <w:noProof/>
        <w:color w:val="auto"/>
      </w:rPr>
      <w:t>5</w:t>
    </w:r>
    <w:r w:rsidR="000E412E" w:rsidRPr="002E0056">
      <w:rPr>
        <w:rStyle w:val="PageNumber"/>
        <w:rFonts w:ascii="Arial" w:hAnsi="Arial" w:cs="Arial"/>
        <w:b w:val="0"/>
        <w:color w:val="auto"/>
      </w:rPr>
      <w:fldChar w:fldCharType="end"/>
    </w:r>
  </w:p>
  <w:p w14:paraId="5124B433" w14:textId="30B669D3" w:rsidR="000E412E" w:rsidRPr="002E0056" w:rsidRDefault="00D6566B" w:rsidP="000925CE">
    <w:pPr>
      <w:pStyle w:val="Footer"/>
      <w:rPr>
        <w:rFonts w:ascii="Arial" w:hAnsi="Arial" w:cs="Arial"/>
        <w:color w:val="auto"/>
      </w:rPr>
    </w:pPr>
    <w:r w:rsidRPr="002E0056">
      <w:rPr>
        <w:rFonts w:ascii="Arial" w:hAnsi="Arial" w:cs="Arial"/>
        <w:b w:val="0"/>
        <w:color w:val="auto"/>
      </w:rPr>
      <w:t>July</w:t>
    </w:r>
    <w:r w:rsidR="00EB68C4" w:rsidRPr="002E0056">
      <w:rPr>
        <w:rFonts w:ascii="Arial" w:hAnsi="Arial" w:cs="Arial"/>
        <w:b w:val="0"/>
        <w:color w:val="auto"/>
      </w:rPr>
      <w:t xml:space="preserve"> 201</w:t>
    </w:r>
    <w:r w:rsidRPr="002E0056">
      <w:rPr>
        <w:rFonts w:ascii="Arial" w:hAnsi="Arial" w:cs="Arial"/>
        <w:b w:val="0"/>
        <w:color w:val="auto"/>
      </w:rPr>
      <w:t>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133073" w14:textId="77777777" w:rsidR="0079249D" w:rsidRDefault="0079249D">
      <w:r>
        <w:separator/>
      </w:r>
    </w:p>
  </w:footnote>
  <w:footnote w:type="continuationSeparator" w:id="0">
    <w:p w14:paraId="5A893FEB" w14:textId="77777777" w:rsidR="0079249D" w:rsidRDefault="00792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FCF7E5" w14:textId="23AEC801" w:rsidR="000E412E" w:rsidRDefault="0087025E">
    <w:pPr>
      <w:pStyle w:val="Header"/>
    </w:pPr>
    <w:r>
      <w:rPr>
        <w:noProof/>
      </w:rPr>
      <w:pict w14:anchorId="033B819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1338719" o:spid="_x0000_s2055" type="#_x0000_t75" style="position:absolute;margin-left:0;margin-top:0;width:457.95pt;height:671.5pt;z-index:-251657216;mso-position-horizontal:center;mso-position-horizontal-relative:margin;mso-position-vertical:center;mso-position-vertical-relative:margin" o:allowincell="f">
          <v:imagedata r:id="rId1" o:title="User GUide top (2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F644CF" w14:textId="1CE6D73B" w:rsidR="000E412E" w:rsidRDefault="0087025E">
    <w:pPr>
      <w:pStyle w:val="Header"/>
    </w:pPr>
    <w:r>
      <w:rPr>
        <w:noProof/>
      </w:rPr>
      <w:pict w14:anchorId="5EDBC71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1338720" o:spid="_x0000_s2056" type="#_x0000_t75" style="position:absolute;margin-left:-57.95pt;margin-top:-86.1pt;width:596.55pt;height:874.75pt;z-index:-251656192;mso-position-horizontal-relative:margin;mso-position-vertical-relative:margin" o:allowincell="f">
          <v:imagedata r:id="rId1" o:title="User GUide top (2)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182940" w14:textId="0AD1A99A" w:rsidR="000E412E" w:rsidRDefault="0087025E">
    <w:pPr>
      <w:pStyle w:val="Header"/>
    </w:pPr>
    <w:r>
      <w:rPr>
        <w:noProof/>
      </w:rPr>
      <w:pict w14:anchorId="28641C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1338718" o:spid="_x0000_s2054" type="#_x0000_t75" style="position:absolute;margin-left:0;margin-top:0;width:457.95pt;height:671.5pt;z-index:-251658240;mso-position-horizontal:center;mso-position-horizontal-relative:margin;mso-position-vertical:center;mso-position-vertical-relative:margin" o:allowincell="f">
          <v:imagedata r:id="rId1" o:title="User GUide top (2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7F722A"/>
    <w:multiLevelType w:val="multilevel"/>
    <w:tmpl w:val="0FA47374"/>
    <w:lvl w:ilvl="0">
      <w:start w:val="11"/>
      <w:numFmt w:val="decimal"/>
      <w:lvlText w:val="User Guide %1"/>
      <w:lvlJc w:val="left"/>
      <w:pPr>
        <w:tabs>
          <w:tab w:val="num" w:pos="1080"/>
        </w:tabs>
        <w:ind w:left="360" w:hanging="360"/>
      </w:pPr>
      <w:rPr>
        <w:rFonts w:ascii="Arial" w:hAnsi="Arial" w:hint="default"/>
        <w:sz w:val="28"/>
      </w:rPr>
    </w:lvl>
    <w:lvl w:ilvl="1">
      <w:start w:val="1"/>
      <w:numFmt w:val="decimal"/>
      <w:pStyle w:val="BulletLevel2"/>
      <w:lvlText w:val="%1.%2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none"/>
      <w:pStyle w:val="Bulletsnumberedlist"/>
      <w:lvlText w:val=""/>
      <w:lvlJc w:val="left"/>
      <w:pPr>
        <w:tabs>
          <w:tab w:val="num" w:pos="1224"/>
        </w:tabs>
        <w:ind w:left="1224" w:hanging="1224"/>
      </w:pPr>
      <w:rPr>
        <w:rFonts w:ascii="Arial" w:hAnsi="Arial" w:hint="default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 w15:restartNumberingAfterBreak="0">
    <w:nsid w:val="1B497D76"/>
    <w:multiLevelType w:val="singleLevel"/>
    <w:tmpl w:val="6D8AC42A"/>
    <w:lvl w:ilvl="0">
      <w:start w:val="1"/>
      <w:numFmt w:val="bullet"/>
      <w:pStyle w:val="BulletLevel3"/>
      <w:lvlText w:val=""/>
      <w:lvlJc w:val="left"/>
      <w:pPr>
        <w:tabs>
          <w:tab w:val="num" w:pos="864"/>
        </w:tabs>
        <w:ind w:left="792" w:hanging="288"/>
      </w:pPr>
      <w:rPr>
        <w:rFonts w:ascii="Symbol" w:hAnsi="Symbol" w:hint="default"/>
        <w:sz w:val="22"/>
      </w:rPr>
    </w:lvl>
  </w:abstractNum>
  <w:abstractNum w:abstractNumId="2" w15:restartNumberingAfterBreak="0">
    <w:nsid w:val="34E02C8A"/>
    <w:multiLevelType w:val="hybridMultilevel"/>
    <w:tmpl w:val="0E763F84"/>
    <w:lvl w:ilvl="0" w:tplc="39500484">
      <w:start w:val="1"/>
      <w:numFmt w:val="bullet"/>
      <w:pStyle w:val="BulletsBodyText"/>
      <w:lvlText w:val=""/>
      <w:lvlJc w:val="left"/>
      <w:pPr>
        <w:tabs>
          <w:tab w:val="num" w:pos="1319"/>
        </w:tabs>
        <w:ind w:left="1319" w:hanging="284"/>
      </w:pPr>
      <w:rPr>
        <w:rFonts w:ascii="Symbol" w:hAnsi="Symbol" w:hint="default"/>
        <w:color w:val="000000"/>
      </w:rPr>
    </w:lvl>
    <w:lvl w:ilvl="1" w:tplc="0A9ECC46">
      <w:start w:val="1"/>
      <w:numFmt w:val="bullet"/>
      <w:pStyle w:val="Links"/>
      <w:lvlText w:val="▪"/>
      <w:lvlJc w:val="left"/>
      <w:pPr>
        <w:tabs>
          <w:tab w:val="num" w:pos="2039"/>
        </w:tabs>
        <w:ind w:left="2039" w:hanging="284"/>
      </w:pPr>
      <w:rPr>
        <w:rFonts w:ascii="Arial" w:hAnsi="Arial" w:hint="default"/>
        <w:color w:val="000000"/>
      </w:rPr>
    </w:lvl>
    <w:lvl w:ilvl="2" w:tplc="C17EA1EA">
      <w:start w:val="1"/>
      <w:numFmt w:val="decimal"/>
      <w:pStyle w:val="Heading2Indent12cm"/>
      <w:lvlText w:val="%3."/>
      <w:lvlJc w:val="left"/>
      <w:pPr>
        <w:tabs>
          <w:tab w:val="num" w:pos="2835"/>
        </w:tabs>
        <w:ind w:left="2835" w:hanging="360"/>
      </w:pPr>
      <w:rPr>
        <w:rFonts w:hint="default"/>
        <w:color w:val="000000"/>
      </w:rPr>
    </w:lvl>
    <w:lvl w:ilvl="3" w:tplc="0C090001" w:tentative="1">
      <w:start w:val="1"/>
      <w:numFmt w:val="bullet"/>
      <w:lvlText w:val=""/>
      <w:lvlJc w:val="left"/>
      <w:pPr>
        <w:tabs>
          <w:tab w:val="num" w:pos="3555"/>
        </w:tabs>
        <w:ind w:left="355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275"/>
        </w:tabs>
        <w:ind w:left="427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</w:abstractNum>
  <w:abstractNum w:abstractNumId="3" w15:restartNumberingAfterBreak="0">
    <w:nsid w:val="355717FA"/>
    <w:multiLevelType w:val="hybridMultilevel"/>
    <w:tmpl w:val="4A2CCC0E"/>
    <w:lvl w:ilvl="0" w:tplc="CF4C4D06">
      <w:start w:val="1"/>
      <w:numFmt w:val="bullet"/>
      <w:pStyle w:val="BulletLevel1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"/>
      <w:lvlJc w:val="left"/>
      <w:pPr>
        <w:tabs>
          <w:tab w:val="num" w:pos="2687"/>
        </w:tabs>
        <w:ind w:left="2687" w:hanging="347"/>
      </w:pPr>
      <w:rPr>
        <w:rFonts w:ascii="Symbol" w:hAnsi="Symbol" w:hint="default"/>
        <w:sz w:val="20"/>
      </w:rPr>
    </w:lvl>
    <w:lvl w:ilvl="3" w:tplc="0C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3B794864"/>
    <w:multiLevelType w:val="singleLevel"/>
    <w:tmpl w:val="AB74F2B8"/>
    <w:lvl w:ilvl="0">
      <w:start w:val="1"/>
      <w:numFmt w:val="decimal"/>
      <w:pStyle w:val="List-Level1"/>
      <w:lvlText w:val="%1."/>
      <w:lvlJc w:val="left"/>
      <w:pPr>
        <w:tabs>
          <w:tab w:val="num" w:pos="576"/>
        </w:tabs>
        <w:ind w:left="576" w:hanging="576"/>
      </w:pPr>
      <w:rPr>
        <w:rFonts w:hint="default"/>
        <w:sz w:val="18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68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9" fillcolor="white">
      <v:fill color="white"/>
      <o:colormru v:ext="edit" colors="#00b1ec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C2A"/>
    <w:rsid w:val="00001D60"/>
    <w:rsid w:val="00002A4C"/>
    <w:rsid w:val="00010BD9"/>
    <w:rsid w:val="000136A3"/>
    <w:rsid w:val="00015C76"/>
    <w:rsid w:val="00021C24"/>
    <w:rsid w:val="00027D71"/>
    <w:rsid w:val="000321A6"/>
    <w:rsid w:val="00036E2F"/>
    <w:rsid w:val="0005179F"/>
    <w:rsid w:val="0006283A"/>
    <w:rsid w:val="00063F78"/>
    <w:rsid w:val="000762EE"/>
    <w:rsid w:val="00085E97"/>
    <w:rsid w:val="0008688C"/>
    <w:rsid w:val="000903F8"/>
    <w:rsid w:val="000925CE"/>
    <w:rsid w:val="00092C2A"/>
    <w:rsid w:val="00093605"/>
    <w:rsid w:val="00097EB5"/>
    <w:rsid w:val="000B3DD5"/>
    <w:rsid w:val="000B6C97"/>
    <w:rsid w:val="000C5BFE"/>
    <w:rsid w:val="000D1E54"/>
    <w:rsid w:val="000D29E2"/>
    <w:rsid w:val="000D7639"/>
    <w:rsid w:val="000E412E"/>
    <w:rsid w:val="000E4EFF"/>
    <w:rsid w:val="000F383F"/>
    <w:rsid w:val="0010033B"/>
    <w:rsid w:val="00111D9D"/>
    <w:rsid w:val="001538A9"/>
    <w:rsid w:val="0016060C"/>
    <w:rsid w:val="0016492B"/>
    <w:rsid w:val="001A104C"/>
    <w:rsid w:val="001A256F"/>
    <w:rsid w:val="001A7CC5"/>
    <w:rsid w:val="001D083A"/>
    <w:rsid w:val="001E28EC"/>
    <w:rsid w:val="001E396B"/>
    <w:rsid w:val="001F594D"/>
    <w:rsid w:val="00224659"/>
    <w:rsid w:val="002310B7"/>
    <w:rsid w:val="00231C28"/>
    <w:rsid w:val="002405F4"/>
    <w:rsid w:val="00241B39"/>
    <w:rsid w:val="00245721"/>
    <w:rsid w:val="00251930"/>
    <w:rsid w:val="00271986"/>
    <w:rsid w:val="002915BF"/>
    <w:rsid w:val="00293403"/>
    <w:rsid w:val="002A21CC"/>
    <w:rsid w:val="002C3AC3"/>
    <w:rsid w:val="002C6D5C"/>
    <w:rsid w:val="002D2D06"/>
    <w:rsid w:val="002D647E"/>
    <w:rsid w:val="002D6D2E"/>
    <w:rsid w:val="002D72FD"/>
    <w:rsid w:val="002E0056"/>
    <w:rsid w:val="003011A1"/>
    <w:rsid w:val="003023B6"/>
    <w:rsid w:val="00314707"/>
    <w:rsid w:val="00320BD3"/>
    <w:rsid w:val="0033597D"/>
    <w:rsid w:val="00336C64"/>
    <w:rsid w:val="00346F11"/>
    <w:rsid w:val="00351A6F"/>
    <w:rsid w:val="003A2A79"/>
    <w:rsid w:val="003D3BCE"/>
    <w:rsid w:val="003D58F2"/>
    <w:rsid w:val="003D7EB1"/>
    <w:rsid w:val="003F07D8"/>
    <w:rsid w:val="003F4A49"/>
    <w:rsid w:val="003F661E"/>
    <w:rsid w:val="00402B4B"/>
    <w:rsid w:val="004074D4"/>
    <w:rsid w:val="004168C8"/>
    <w:rsid w:val="00416D4C"/>
    <w:rsid w:val="004327B4"/>
    <w:rsid w:val="00437CD6"/>
    <w:rsid w:val="00446905"/>
    <w:rsid w:val="00467134"/>
    <w:rsid w:val="00481648"/>
    <w:rsid w:val="004B5219"/>
    <w:rsid w:val="004B5761"/>
    <w:rsid w:val="004B5D97"/>
    <w:rsid w:val="004C1A84"/>
    <w:rsid w:val="004C413C"/>
    <w:rsid w:val="004C6BB1"/>
    <w:rsid w:val="004F651F"/>
    <w:rsid w:val="004F7CD6"/>
    <w:rsid w:val="00513576"/>
    <w:rsid w:val="00522FE6"/>
    <w:rsid w:val="00525CA7"/>
    <w:rsid w:val="00526C60"/>
    <w:rsid w:val="00563EC6"/>
    <w:rsid w:val="00567213"/>
    <w:rsid w:val="00567D58"/>
    <w:rsid w:val="0057217F"/>
    <w:rsid w:val="0058642B"/>
    <w:rsid w:val="00591AAC"/>
    <w:rsid w:val="005A2E96"/>
    <w:rsid w:val="005B189F"/>
    <w:rsid w:val="005B5BFF"/>
    <w:rsid w:val="005C79E9"/>
    <w:rsid w:val="005D40C4"/>
    <w:rsid w:val="005F0CFC"/>
    <w:rsid w:val="005F22BE"/>
    <w:rsid w:val="005F2B4F"/>
    <w:rsid w:val="00621DEB"/>
    <w:rsid w:val="006224C0"/>
    <w:rsid w:val="0063135B"/>
    <w:rsid w:val="006370F0"/>
    <w:rsid w:val="0064067D"/>
    <w:rsid w:val="00650868"/>
    <w:rsid w:val="00651266"/>
    <w:rsid w:val="00656B81"/>
    <w:rsid w:val="00674D05"/>
    <w:rsid w:val="006913A7"/>
    <w:rsid w:val="00697AA6"/>
    <w:rsid w:val="006A3B1C"/>
    <w:rsid w:val="006A6DBF"/>
    <w:rsid w:val="006B7629"/>
    <w:rsid w:val="006C3758"/>
    <w:rsid w:val="006D3C0E"/>
    <w:rsid w:val="006D73BB"/>
    <w:rsid w:val="006E49B0"/>
    <w:rsid w:val="006E66E5"/>
    <w:rsid w:val="006F0734"/>
    <w:rsid w:val="006F1E07"/>
    <w:rsid w:val="006F67C8"/>
    <w:rsid w:val="00704C0F"/>
    <w:rsid w:val="007061BE"/>
    <w:rsid w:val="00723603"/>
    <w:rsid w:val="00724444"/>
    <w:rsid w:val="007309E5"/>
    <w:rsid w:val="00736E0D"/>
    <w:rsid w:val="0075443F"/>
    <w:rsid w:val="00756968"/>
    <w:rsid w:val="007632B5"/>
    <w:rsid w:val="00764664"/>
    <w:rsid w:val="00767919"/>
    <w:rsid w:val="00772FDF"/>
    <w:rsid w:val="007864EC"/>
    <w:rsid w:val="00787018"/>
    <w:rsid w:val="0079249D"/>
    <w:rsid w:val="00792BC4"/>
    <w:rsid w:val="0079447B"/>
    <w:rsid w:val="007A0CA8"/>
    <w:rsid w:val="007A3CE2"/>
    <w:rsid w:val="007C7E4F"/>
    <w:rsid w:val="00801945"/>
    <w:rsid w:val="00832BC0"/>
    <w:rsid w:val="008362AE"/>
    <w:rsid w:val="00840877"/>
    <w:rsid w:val="0084158D"/>
    <w:rsid w:val="00856A93"/>
    <w:rsid w:val="0087025E"/>
    <w:rsid w:val="00871601"/>
    <w:rsid w:val="0087455B"/>
    <w:rsid w:val="00877AA7"/>
    <w:rsid w:val="00882B31"/>
    <w:rsid w:val="008D0341"/>
    <w:rsid w:val="008E19ED"/>
    <w:rsid w:val="008E3CB8"/>
    <w:rsid w:val="009016C1"/>
    <w:rsid w:val="00912038"/>
    <w:rsid w:val="00932497"/>
    <w:rsid w:val="00937682"/>
    <w:rsid w:val="00975E4D"/>
    <w:rsid w:val="009779D3"/>
    <w:rsid w:val="00981CED"/>
    <w:rsid w:val="00985699"/>
    <w:rsid w:val="009939DA"/>
    <w:rsid w:val="009A5649"/>
    <w:rsid w:val="009A5A93"/>
    <w:rsid w:val="009A7845"/>
    <w:rsid w:val="009B560E"/>
    <w:rsid w:val="009C470B"/>
    <w:rsid w:val="009C71D8"/>
    <w:rsid w:val="009D77AF"/>
    <w:rsid w:val="009E0117"/>
    <w:rsid w:val="009E51D7"/>
    <w:rsid w:val="009E5AB0"/>
    <w:rsid w:val="009F3B84"/>
    <w:rsid w:val="00A30A1E"/>
    <w:rsid w:val="00A40398"/>
    <w:rsid w:val="00A530C4"/>
    <w:rsid w:val="00A71652"/>
    <w:rsid w:val="00A73431"/>
    <w:rsid w:val="00A74957"/>
    <w:rsid w:val="00A84C0E"/>
    <w:rsid w:val="00A874AF"/>
    <w:rsid w:val="00A97BE5"/>
    <w:rsid w:val="00AA1FD8"/>
    <w:rsid w:val="00AA45CD"/>
    <w:rsid w:val="00AB2D36"/>
    <w:rsid w:val="00AB5930"/>
    <w:rsid w:val="00AB5AE4"/>
    <w:rsid w:val="00AB77E9"/>
    <w:rsid w:val="00AC15FA"/>
    <w:rsid w:val="00AD37F6"/>
    <w:rsid w:val="00AD44FF"/>
    <w:rsid w:val="00AD6E94"/>
    <w:rsid w:val="00AF0C67"/>
    <w:rsid w:val="00AF15DF"/>
    <w:rsid w:val="00B02F64"/>
    <w:rsid w:val="00B07245"/>
    <w:rsid w:val="00B208F5"/>
    <w:rsid w:val="00B22049"/>
    <w:rsid w:val="00B23B26"/>
    <w:rsid w:val="00B24C2C"/>
    <w:rsid w:val="00B31599"/>
    <w:rsid w:val="00B326C7"/>
    <w:rsid w:val="00B359BA"/>
    <w:rsid w:val="00B533B1"/>
    <w:rsid w:val="00B73451"/>
    <w:rsid w:val="00B739E1"/>
    <w:rsid w:val="00B76232"/>
    <w:rsid w:val="00BC2DEA"/>
    <w:rsid w:val="00BE72FC"/>
    <w:rsid w:val="00BF351B"/>
    <w:rsid w:val="00BF43DF"/>
    <w:rsid w:val="00BF4465"/>
    <w:rsid w:val="00BF66EC"/>
    <w:rsid w:val="00BF6E47"/>
    <w:rsid w:val="00BF779C"/>
    <w:rsid w:val="00C1076E"/>
    <w:rsid w:val="00C27EFC"/>
    <w:rsid w:val="00C405BF"/>
    <w:rsid w:val="00C54DED"/>
    <w:rsid w:val="00C70190"/>
    <w:rsid w:val="00C74C03"/>
    <w:rsid w:val="00C80E79"/>
    <w:rsid w:val="00C82CC9"/>
    <w:rsid w:val="00C84E9E"/>
    <w:rsid w:val="00C940A8"/>
    <w:rsid w:val="00CA09A3"/>
    <w:rsid w:val="00CA53E9"/>
    <w:rsid w:val="00CB0E54"/>
    <w:rsid w:val="00CB31C2"/>
    <w:rsid w:val="00CC705A"/>
    <w:rsid w:val="00CE48B1"/>
    <w:rsid w:val="00CE6C93"/>
    <w:rsid w:val="00CF2E8F"/>
    <w:rsid w:val="00CF7F62"/>
    <w:rsid w:val="00D05D8D"/>
    <w:rsid w:val="00D1325D"/>
    <w:rsid w:val="00D1511B"/>
    <w:rsid w:val="00D171D5"/>
    <w:rsid w:val="00D17915"/>
    <w:rsid w:val="00D32858"/>
    <w:rsid w:val="00D3365E"/>
    <w:rsid w:val="00D36027"/>
    <w:rsid w:val="00D4758B"/>
    <w:rsid w:val="00D50173"/>
    <w:rsid w:val="00D528C8"/>
    <w:rsid w:val="00D52D0B"/>
    <w:rsid w:val="00D60723"/>
    <w:rsid w:val="00D6566B"/>
    <w:rsid w:val="00D91928"/>
    <w:rsid w:val="00DA3103"/>
    <w:rsid w:val="00DA4832"/>
    <w:rsid w:val="00DD48B2"/>
    <w:rsid w:val="00DF51E8"/>
    <w:rsid w:val="00E01A2F"/>
    <w:rsid w:val="00E27664"/>
    <w:rsid w:val="00E34924"/>
    <w:rsid w:val="00E506BC"/>
    <w:rsid w:val="00E92AB8"/>
    <w:rsid w:val="00EB1475"/>
    <w:rsid w:val="00EB33B8"/>
    <w:rsid w:val="00EB4EA9"/>
    <w:rsid w:val="00EB68C4"/>
    <w:rsid w:val="00EB7B38"/>
    <w:rsid w:val="00EC002A"/>
    <w:rsid w:val="00EC0C33"/>
    <w:rsid w:val="00EC71DC"/>
    <w:rsid w:val="00ED1BC8"/>
    <w:rsid w:val="00ED45CB"/>
    <w:rsid w:val="00EE7997"/>
    <w:rsid w:val="00EF0540"/>
    <w:rsid w:val="00EF08B8"/>
    <w:rsid w:val="00EF7DF5"/>
    <w:rsid w:val="00F0712A"/>
    <w:rsid w:val="00F27ACB"/>
    <w:rsid w:val="00F32623"/>
    <w:rsid w:val="00F501F7"/>
    <w:rsid w:val="00F629B4"/>
    <w:rsid w:val="00F709BE"/>
    <w:rsid w:val="00F735E1"/>
    <w:rsid w:val="00FA13B6"/>
    <w:rsid w:val="00FD1C88"/>
    <w:rsid w:val="00FD3434"/>
    <w:rsid w:val="00FE2B7A"/>
    <w:rsid w:val="00FF296E"/>
    <w:rsid w:val="00FF5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 fillcolor="white">
      <v:fill color="white"/>
      <o:colormru v:ext="edit" colors="#00b1ec"/>
    </o:shapedefaults>
    <o:shapelayout v:ext="edit">
      <o:idmap v:ext="edit" data="1"/>
    </o:shapelayout>
  </w:shapeDefaults>
  <w:decimalSymbol w:val="."/>
  <w:listSeparator w:val=","/>
  <w14:docId w14:val="4BF9FF21"/>
  <w15:chartTrackingRefBased/>
  <w15:docId w15:val="{D6DFB3BB-ED60-428A-8EB1-BCDA9D4AD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2B4B"/>
    <w:pPr>
      <w:spacing w:after="240" w:line="240" w:lineRule="exact"/>
    </w:pPr>
    <w:rPr>
      <w:rFonts w:ascii="Verdana" w:hAnsi="Verdana"/>
      <w:sz w:val="18"/>
      <w:szCs w:val="24"/>
    </w:rPr>
  </w:style>
  <w:style w:type="paragraph" w:styleId="Heading1">
    <w:name w:val="heading 1"/>
    <w:basedOn w:val="HeadingA"/>
    <w:next w:val="Normal"/>
    <w:qFormat/>
    <w:rsid w:val="00402B4B"/>
    <w:pPr>
      <w:outlineLvl w:val="0"/>
    </w:pPr>
  </w:style>
  <w:style w:type="paragraph" w:styleId="Heading2">
    <w:name w:val="heading 2"/>
    <w:qFormat/>
    <w:rsid w:val="00402B4B"/>
    <w:pPr>
      <w:spacing w:before="240" w:after="200"/>
      <w:outlineLvl w:val="1"/>
    </w:pPr>
    <w:rPr>
      <w:rFonts w:ascii="Tahoma" w:hAnsi="Tahoma" w:cs="Tahoma"/>
      <w:b/>
      <w:bCs/>
      <w:color w:val="00B1EC"/>
      <w:kern w:val="28"/>
      <w:sz w:val="22"/>
      <w:szCs w:val="22"/>
    </w:rPr>
  </w:style>
  <w:style w:type="paragraph" w:styleId="Heading3">
    <w:name w:val="heading 3"/>
    <w:basedOn w:val="Normal"/>
    <w:next w:val="Normal"/>
    <w:link w:val="Heading3Char"/>
    <w:qFormat/>
    <w:rsid w:val="00402B4B"/>
    <w:pPr>
      <w:keepNext/>
      <w:spacing w:before="240" w:after="120"/>
      <w:ind w:left="680"/>
      <w:outlineLvl w:val="2"/>
    </w:pPr>
    <w:rPr>
      <w:rFonts w:cs="Tahoma"/>
      <w:b/>
      <w:bCs/>
      <w:color w:val="00B1EC"/>
      <w:sz w:val="22"/>
      <w:szCs w:val="26"/>
    </w:rPr>
  </w:style>
  <w:style w:type="paragraph" w:styleId="Heading4">
    <w:name w:val="heading 4"/>
    <w:basedOn w:val="Normal"/>
    <w:next w:val="Normal"/>
    <w:qFormat/>
    <w:rsid w:val="00402B4B"/>
    <w:pPr>
      <w:keepNext/>
      <w:spacing w:before="240" w:after="60"/>
      <w:outlineLvl w:val="3"/>
    </w:pPr>
    <w:rPr>
      <w:rFonts w:ascii="Tahoma" w:hAnsi="Tahoma"/>
      <w:b/>
      <w:color w:val="00B1EC"/>
      <w:sz w:val="24"/>
    </w:rPr>
  </w:style>
  <w:style w:type="paragraph" w:styleId="Heading5">
    <w:name w:val="heading 5"/>
    <w:basedOn w:val="Normal"/>
    <w:next w:val="Normal"/>
    <w:qFormat/>
    <w:rsid w:val="00402B4B"/>
    <w:pPr>
      <w:keepNext/>
      <w:spacing w:before="120" w:after="120" w:line="360" w:lineRule="auto"/>
      <w:ind w:left="900"/>
      <w:outlineLvl w:val="4"/>
    </w:pPr>
    <w:rPr>
      <w:b/>
      <w:bCs/>
      <w:color w:val="00B1EC"/>
    </w:rPr>
  </w:style>
  <w:style w:type="paragraph" w:styleId="Heading6">
    <w:name w:val="heading 6"/>
    <w:basedOn w:val="Normal"/>
    <w:next w:val="Normal"/>
    <w:qFormat/>
    <w:pPr>
      <w:keepNext/>
      <w:spacing w:line="300" w:lineRule="atLeast"/>
      <w:ind w:left="810"/>
      <w:outlineLvl w:val="5"/>
    </w:pPr>
    <w:rPr>
      <w:b/>
      <w:spacing w:val="5"/>
    </w:rPr>
  </w:style>
  <w:style w:type="paragraph" w:styleId="Heading7">
    <w:name w:val="heading 7"/>
    <w:basedOn w:val="Normal"/>
    <w:next w:val="Normal"/>
    <w:qFormat/>
    <w:pPr>
      <w:keepNext/>
      <w:spacing w:before="80" w:line="300" w:lineRule="atLeast"/>
      <w:ind w:left="806"/>
      <w:outlineLvl w:val="6"/>
    </w:pPr>
    <w:rPr>
      <w:b/>
      <w:spacing w:val="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pPr>
      <w:spacing w:line="320" w:lineRule="atLeast"/>
    </w:pPr>
    <w:rPr>
      <w:spacing w:val="5"/>
    </w:rPr>
  </w:style>
  <w:style w:type="paragraph" w:styleId="BodyTextIndent">
    <w:name w:val="Body Text Indent"/>
    <w:basedOn w:val="Normal"/>
    <w:pPr>
      <w:ind w:left="318" w:hanging="284"/>
    </w:pPr>
    <w:rPr>
      <w:rFonts w:ascii="Arial" w:hAnsi="Arial"/>
    </w:rPr>
  </w:style>
  <w:style w:type="paragraph" w:styleId="Footer">
    <w:name w:val="footer"/>
    <w:basedOn w:val="Normal"/>
    <w:rsid w:val="00402B4B"/>
    <w:pPr>
      <w:tabs>
        <w:tab w:val="right" w:pos="9639"/>
      </w:tabs>
      <w:spacing w:after="0" w:line="240" w:lineRule="auto"/>
    </w:pPr>
    <w:rPr>
      <w:b/>
      <w:color w:val="FFFFFF"/>
      <w:szCs w:val="18"/>
    </w:rPr>
  </w:style>
  <w:style w:type="character" w:styleId="PageNumber">
    <w:name w:val="page number"/>
    <w:basedOn w:val="DefaultParagraphFont"/>
  </w:style>
  <w:style w:type="paragraph" w:styleId="TOC1">
    <w:name w:val="toc 1"/>
    <w:basedOn w:val="Normal"/>
    <w:next w:val="Normal"/>
    <w:autoRedefine/>
    <w:semiHidden/>
    <w:pPr>
      <w:tabs>
        <w:tab w:val="left" w:pos="900"/>
        <w:tab w:val="right" w:pos="8820"/>
      </w:tabs>
      <w:spacing w:before="360"/>
      <w:ind w:left="900" w:right="476" w:hanging="900"/>
    </w:pPr>
    <w:rPr>
      <w:b/>
      <w:caps/>
      <w:noProof/>
      <w:spacing w:val="5"/>
      <w:u w:val="single"/>
    </w:rPr>
  </w:style>
  <w:style w:type="paragraph" w:styleId="TOC2">
    <w:name w:val="toc 2"/>
    <w:basedOn w:val="Normal"/>
    <w:next w:val="Normal"/>
    <w:autoRedefine/>
    <w:semiHidden/>
    <w:pPr>
      <w:tabs>
        <w:tab w:val="left" w:pos="900"/>
        <w:tab w:val="right" w:leader="dot" w:pos="8800"/>
      </w:tabs>
      <w:spacing w:before="60"/>
      <w:ind w:left="900" w:right="656" w:hanging="720"/>
    </w:pPr>
    <w:rPr>
      <w:noProof/>
    </w:rPr>
  </w:style>
  <w:style w:type="paragraph" w:styleId="TOC3">
    <w:name w:val="toc 3"/>
    <w:basedOn w:val="Normal"/>
    <w:next w:val="Normal"/>
    <w:autoRedefine/>
    <w:semiHidden/>
    <w:pPr>
      <w:tabs>
        <w:tab w:val="right" w:leader="dot" w:pos="8820"/>
      </w:tabs>
      <w:spacing w:before="60" w:after="40"/>
      <w:ind w:right="530"/>
    </w:pPr>
    <w:rPr>
      <w:noProof/>
      <w:sz w:val="17"/>
    </w:rPr>
  </w:style>
  <w:style w:type="paragraph" w:styleId="TOC4">
    <w:name w:val="toc 4"/>
    <w:basedOn w:val="Normal"/>
    <w:next w:val="Normal"/>
    <w:autoRedefine/>
    <w:semiHidden/>
    <w:rPr>
      <w:sz w:val="22"/>
    </w:rPr>
  </w:style>
  <w:style w:type="paragraph" w:styleId="TOC5">
    <w:name w:val="toc 5"/>
    <w:basedOn w:val="Normal"/>
    <w:next w:val="Normal"/>
    <w:autoRedefine/>
    <w:semiHidden/>
    <w:rPr>
      <w:sz w:val="22"/>
    </w:rPr>
  </w:style>
  <w:style w:type="paragraph" w:styleId="TOC6">
    <w:name w:val="toc 6"/>
    <w:basedOn w:val="Normal"/>
    <w:next w:val="Normal"/>
    <w:autoRedefine/>
    <w:semiHidden/>
    <w:rPr>
      <w:sz w:val="22"/>
    </w:rPr>
  </w:style>
  <w:style w:type="paragraph" w:styleId="TOC7">
    <w:name w:val="toc 7"/>
    <w:basedOn w:val="Normal"/>
    <w:next w:val="Normal"/>
    <w:autoRedefine/>
    <w:semiHidden/>
    <w:rPr>
      <w:sz w:val="22"/>
    </w:rPr>
  </w:style>
  <w:style w:type="paragraph" w:styleId="TOC8">
    <w:name w:val="toc 8"/>
    <w:basedOn w:val="Normal"/>
    <w:next w:val="Normal"/>
    <w:autoRedefine/>
    <w:semiHidden/>
    <w:rPr>
      <w:sz w:val="22"/>
    </w:rPr>
  </w:style>
  <w:style w:type="paragraph" w:styleId="TOC9">
    <w:name w:val="toc 9"/>
    <w:basedOn w:val="Normal"/>
    <w:next w:val="Normal"/>
    <w:autoRedefine/>
    <w:semiHidden/>
    <w:rPr>
      <w:sz w:val="22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  <w:rsid w:val="00402B4B"/>
    <w:rPr>
      <w:color w:val="000000"/>
      <w:szCs w:val="20"/>
    </w:rPr>
  </w:style>
  <w:style w:type="paragraph" w:styleId="BodyText3">
    <w:name w:val="Body Text 3"/>
    <w:basedOn w:val="Normal"/>
    <w:pPr>
      <w:pBdr>
        <w:bottom w:val="single" w:sz="4" w:space="1" w:color="auto"/>
      </w:pBdr>
    </w:pPr>
    <w:rPr>
      <w:rFonts w:ascii="Arial" w:hAnsi="Arial"/>
    </w:rPr>
  </w:style>
  <w:style w:type="character" w:styleId="Hyperlink">
    <w:name w:val="Hyperlink"/>
    <w:rsid w:val="00402B4B"/>
    <w:rPr>
      <w:rFonts w:ascii="Verdana" w:hAnsi="Verdana"/>
      <w:color w:val="0000FF"/>
      <w:sz w:val="18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NumberedListLevel1">
    <w:name w:val="Numbered List Level 1"/>
    <w:basedOn w:val="Normal"/>
    <w:next w:val="BodyText"/>
    <w:pPr>
      <w:tabs>
        <w:tab w:val="left" w:pos="1260"/>
      </w:tabs>
      <w:spacing w:before="240" w:line="360" w:lineRule="auto"/>
      <w:ind w:left="1260" w:hanging="360"/>
    </w:pPr>
  </w:style>
  <w:style w:type="paragraph" w:customStyle="1" w:styleId="BulletLevel1">
    <w:name w:val="Bullet Level 1"/>
    <w:basedOn w:val="Normal"/>
    <w:pPr>
      <w:numPr>
        <w:numId w:val="3"/>
      </w:numPr>
      <w:tabs>
        <w:tab w:val="left" w:pos="900"/>
      </w:tabs>
      <w:spacing w:before="60" w:after="60" w:line="300" w:lineRule="atLeast"/>
      <w:ind w:right="173"/>
      <w:jc w:val="both"/>
    </w:pPr>
    <w:rPr>
      <w:spacing w:val="5"/>
    </w:rPr>
  </w:style>
  <w:style w:type="paragraph" w:customStyle="1" w:styleId="BulletLevel2">
    <w:name w:val="Bullet Level 2"/>
    <w:basedOn w:val="Normal"/>
    <w:rsid w:val="00402B4B"/>
    <w:pPr>
      <w:numPr>
        <w:ilvl w:val="1"/>
        <w:numId w:val="4"/>
      </w:numPr>
      <w:tabs>
        <w:tab w:val="left" w:pos="1361"/>
      </w:tabs>
      <w:ind w:left="1361" w:hanging="340"/>
    </w:pPr>
    <w:rPr>
      <w:szCs w:val="20"/>
    </w:rPr>
  </w:style>
  <w:style w:type="paragraph" w:customStyle="1" w:styleId="List-Level1">
    <w:name w:val="List - Level 1"/>
    <w:basedOn w:val="Normal"/>
    <w:pPr>
      <w:numPr>
        <w:numId w:val="1"/>
      </w:numPr>
      <w:spacing w:after="60" w:line="320" w:lineRule="atLeast"/>
    </w:pPr>
    <w:rPr>
      <w:spacing w:val="5"/>
    </w:rPr>
  </w:style>
  <w:style w:type="paragraph" w:customStyle="1" w:styleId="Heading">
    <w:name w:val="Heading"/>
    <w:basedOn w:val="Normal"/>
    <w:rsid w:val="001E396B"/>
    <w:pPr>
      <w:spacing w:before="320" w:after="120" w:line="280" w:lineRule="atLeast"/>
    </w:pPr>
    <w:rPr>
      <w:rFonts w:ascii="Frutiger 55 Roman" w:hAnsi="Frutiger 55 Roman"/>
      <w:b/>
      <w:color w:val="4D9EDC"/>
      <w:spacing w:val="3"/>
      <w:sz w:val="28"/>
    </w:rPr>
  </w:style>
  <w:style w:type="paragraph" w:customStyle="1" w:styleId="BulletLevel3">
    <w:name w:val="Bullet Level 3"/>
    <w:pPr>
      <w:numPr>
        <w:numId w:val="2"/>
      </w:numPr>
      <w:tabs>
        <w:tab w:val="left" w:pos="1620"/>
      </w:tabs>
      <w:spacing w:after="80" w:line="320" w:lineRule="exact"/>
      <w:ind w:right="173"/>
    </w:pPr>
    <w:rPr>
      <w:rFonts w:ascii="Verdana" w:hAnsi="Verdana"/>
      <w:noProof/>
      <w:spacing w:val="5"/>
      <w:sz w:val="18"/>
      <w:lang w:eastAsia="en-US"/>
    </w:rPr>
  </w:style>
  <w:style w:type="paragraph" w:customStyle="1" w:styleId="TableText">
    <w:name w:val="Table Text"/>
    <w:basedOn w:val="Normal"/>
    <w:pPr>
      <w:spacing w:after="6" w:line="260" w:lineRule="atLeast"/>
    </w:pPr>
    <w:rPr>
      <w:sz w:val="16"/>
      <w:lang w:eastAsia="en-US"/>
    </w:rPr>
  </w:style>
  <w:style w:type="paragraph" w:customStyle="1" w:styleId="TableHeader">
    <w:name w:val="Table Header"/>
    <w:basedOn w:val="TableText"/>
    <w:rPr>
      <w:b/>
    </w:rPr>
  </w:style>
  <w:style w:type="paragraph" w:styleId="BalloonText">
    <w:name w:val="Balloon Text"/>
    <w:basedOn w:val="Normal"/>
    <w:semiHidden/>
    <w:rsid w:val="00402B4B"/>
    <w:rPr>
      <w:rFonts w:ascii="Tahoma" w:hAnsi="Tahoma" w:cs="Tahoma"/>
      <w:sz w:val="16"/>
      <w:szCs w:val="16"/>
    </w:rPr>
  </w:style>
  <w:style w:type="paragraph" w:customStyle="1" w:styleId="StyleHeadingBefore14ptAfter4ptLinespacingAtlea">
    <w:name w:val="Style Heading + Before:  14 pt After:  4 pt Line spacing:  At lea..."/>
    <w:basedOn w:val="Heading"/>
    <w:rsid w:val="001E396B"/>
    <w:pPr>
      <w:spacing w:before="280" w:after="80" w:line="300" w:lineRule="atLeast"/>
    </w:pPr>
    <w:rPr>
      <w:bCs/>
    </w:rPr>
  </w:style>
  <w:style w:type="paragraph" w:styleId="Caption">
    <w:name w:val="caption"/>
    <w:basedOn w:val="Normal"/>
    <w:qFormat/>
    <w:rsid w:val="00402B4B"/>
    <w:rPr>
      <w:i/>
      <w:iCs/>
      <w:color w:val="000000"/>
      <w:spacing w:val="5"/>
      <w:kern w:val="28"/>
      <w:szCs w:val="16"/>
    </w:rPr>
  </w:style>
  <w:style w:type="paragraph" w:customStyle="1" w:styleId="HeadingA">
    <w:name w:val="Heading A"/>
    <w:basedOn w:val="Normal"/>
    <w:link w:val="HeadingAChar"/>
    <w:rsid w:val="00402B4B"/>
    <w:pPr>
      <w:keepNext/>
      <w:spacing w:before="360" w:line="240" w:lineRule="auto"/>
    </w:pPr>
    <w:rPr>
      <w:rFonts w:ascii="Tahoma" w:hAnsi="Tahoma" w:cs="Tahoma"/>
      <w:b/>
      <w:bCs/>
      <w:color w:val="00B1EC"/>
      <w:kern w:val="28"/>
      <w:sz w:val="24"/>
    </w:rPr>
  </w:style>
  <w:style w:type="character" w:customStyle="1" w:styleId="HeadingAChar">
    <w:name w:val="Heading A Char"/>
    <w:link w:val="HeadingA"/>
    <w:rsid w:val="00402B4B"/>
    <w:rPr>
      <w:rFonts w:ascii="Tahoma" w:hAnsi="Tahoma" w:cs="Tahoma"/>
      <w:b/>
      <w:bCs/>
      <w:color w:val="00B1EC"/>
      <w:kern w:val="28"/>
      <w:sz w:val="24"/>
      <w:szCs w:val="24"/>
      <w:lang w:val="en-AU" w:eastAsia="en-AU" w:bidi="ar-SA"/>
    </w:rPr>
  </w:style>
  <w:style w:type="character" w:customStyle="1" w:styleId="Heading3Char">
    <w:name w:val="Heading 3 Char"/>
    <w:link w:val="Heading3"/>
    <w:rsid w:val="00402B4B"/>
    <w:rPr>
      <w:rFonts w:ascii="Verdana" w:hAnsi="Verdana" w:cs="Tahoma"/>
      <w:b/>
      <w:bCs/>
      <w:color w:val="00B1EC"/>
      <w:sz w:val="22"/>
      <w:szCs w:val="26"/>
      <w:lang w:val="en-AU" w:eastAsia="en-AU" w:bidi="ar-SA"/>
    </w:rPr>
  </w:style>
  <w:style w:type="paragraph" w:styleId="NormalWeb">
    <w:name w:val="Normal (Web)"/>
    <w:basedOn w:val="Normal"/>
    <w:link w:val="NormalWebChar"/>
    <w:rsid w:val="00402B4B"/>
    <w:pPr>
      <w:spacing w:before="100" w:beforeAutospacing="1" w:after="100" w:afterAutospacing="1"/>
    </w:pPr>
    <w:rPr>
      <w:szCs w:val="18"/>
    </w:rPr>
  </w:style>
  <w:style w:type="character" w:customStyle="1" w:styleId="NormalWebChar">
    <w:name w:val="Normal (Web) Char"/>
    <w:link w:val="NormalWeb"/>
    <w:rsid w:val="00402B4B"/>
    <w:rPr>
      <w:rFonts w:ascii="Verdana" w:hAnsi="Verdana"/>
      <w:sz w:val="18"/>
      <w:szCs w:val="18"/>
      <w:lang w:val="en-AU" w:eastAsia="en-AU" w:bidi="ar-SA"/>
    </w:rPr>
  </w:style>
  <w:style w:type="character" w:customStyle="1" w:styleId="BodyTextChar">
    <w:name w:val="Body Text Char"/>
    <w:link w:val="BodyText"/>
    <w:rsid w:val="00402B4B"/>
    <w:rPr>
      <w:rFonts w:ascii="Verdana" w:hAnsi="Verdana"/>
      <w:color w:val="000000"/>
      <w:sz w:val="18"/>
      <w:lang w:val="en-AU" w:eastAsia="en-AU" w:bidi="ar-SA"/>
    </w:rPr>
  </w:style>
  <w:style w:type="paragraph" w:customStyle="1" w:styleId="HeadingA12ptBluelineabove">
    <w:name w:val="Heading A 1/2pt Blue line above"/>
    <w:basedOn w:val="HeadingA"/>
    <w:rsid w:val="00402B4B"/>
    <w:pPr>
      <w:pBdr>
        <w:top w:val="single" w:sz="4" w:space="12" w:color="00B1EC"/>
      </w:pBdr>
    </w:pPr>
  </w:style>
  <w:style w:type="paragraph" w:customStyle="1" w:styleId="HeadingAnumbered">
    <w:name w:val="Heading A numbered"/>
    <w:basedOn w:val="HeadingA"/>
    <w:rsid w:val="00402B4B"/>
    <w:pPr>
      <w:ind w:left="680" w:hanging="680"/>
    </w:pPr>
  </w:style>
  <w:style w:type="paragraph" w:customStyle="1" w:styleId="Links">
    <w:name w:val="Links"/>
    <w:basedOn w:val="Normal"/>
    <w:rsid w:val="00402B4B"/>
    <w:pPr>
      <w:numPr>
        <w:ilvl w:val="1"/>
        <w:numId w:val="5"/>
      </w:numPr>
      <w:tabs>
        <w:tab w:val="clear" w:pos="2039"/>
      </w:tabs>
      <w:ind w:left="0" w:firstLine="0"/>
    </w:pPr>
  </w:style>
  <w:style w:type="character" w:customStyle="1" w:styleId="Stupid">
    <w:name w:val="Stupid"/>
    <w:rsid w:val="00402B4B"/>
    <w:rPr>
      <w:rFonts w:ascii="Verdana" w:hAnsi="Verdana"/>
      <w:sz w:val="18"/>
    </w:rPr>
  </w:style>
  <w:style w:type="paragraph" w:customStyle="1" w:styleId="BodyTextindent18mm">
    <w:name w:val="Body Text indent 18mm"/>
    <w:basedOn w:val="BodyTextindent12mm"/>
    <w:rsid w:val="00402B4B"/>
    <w:pPr>
      <w:ind w:left="1021"/>
    </w:pPr>
  </w:style>
  <w:style w:type="paragraph" w:customStyle="1" w:styleId="BodyTextindent12mm">
    <w:name w:val="Body Text indent 12mm"/>
    <w:basedOn w:val="Normal"/>
    <w:rsid w:val="00402B4B"/>
    <w:pPr>
      <w:ind w:left="680"/>
    </w:pPr>
  </w:style>
  <w:style w:type="paragraph" w:customStyle="1" w:styleId="Bodytexttable">
    <w:name w:val="Body text table"/>
    <w:basedOn w:val="Normal"/>
    <w:rsid w:val="00402B4B"/>
    <w:pPr>
      <w:spacing w:after="60"/>
    </w:pPr>
    <w:rPr>
      <w:sz w:val="20"/>
    </w:rPr>
  </w:style>
  <w:style w:type="paragraph" w:customStyle="1" w:styleId="UserGuideHeading">
    <w:name w:val="User Guide Heading"/>
    <w:basedOn w:val="Normal"/>
    <w:rsid w:val="00402B4B"/>
    <w:pPr>
      <w:pBdr>
        <w:bottom w:val="single" w:sz="4" w:space="12" w:color="00B1EC"/>
      </w:pBdr>
      <w:tabs>
        <w:tab w:val="left" w:pos="2255"/>
      </w:tabs>
      <w:spacing w:after="360"/>
      <w:ind w:left="2265" w:hanging="2265"/>
    </w:pPr>
    <w:rPr>
      <w:rFonts w:ascii="Tahoma" w:hAnsi="Tahoma" w:cs="Tahoma"/>
      <w:b/>
      <w:bCs/>
      <w:color w:val="00B1EC"/>
      <w:kern w:val="28"/>
      <w:sz w:val="28"/>
      <w:szCs w:val="28"/>
    </w:rPr>
  </w:style>
  <w:style w:type="paragraph" w:customStyle="1" w:styleId="BulletsBodyText">
    <w:name w:val="Bullets Body Text"/>
    <w:basedOn w:val="Normal"/>
    <w:rsid w:val="00402B4B"/>
    <w:pPr>
      <w:numPr>
        <w:numId w:val="5"/>
      </w:numPr>
      <w:tabs>
        <w:tab w:val="clear" w:pos="1319"/>
        <w:tab w:val="left" w:pos="1021"/>
      </w:tabs>
      <w:ind w:left="1020" w:hanging="340"/>
    </w:pPr>
    <w:rPr>
      <w:color w:val="000000"/>
      <w:szCs w:val="18"/>
    </w:rPr>
  </w:style>
  <w:style w:type="paragraph" w:customStyle="1" w:styleId="BodyTextBold">
    <w:name w:val="Body Text Bold"/>
    <w:basedOn w:val="BodyText"/>
    <w:link w:val="BodyTextBoldChar"/>
    <w:rsid w:val="00402B4B"/>
    <w:rPr>
      <w:b/>
      <w:bCs/>
    </w:rPr>
  </w:style>
  <w:style w:type="character" w:customStyle="1" w:styleId="BodyTextBoldChar">
    <w:name w:val="Body Text Bold Char"/>
    <w:link w:val="BodyTextBold"/>
    <w:rsid w:val="00402B4B"/>
    <w:rPr>
      <w:rFonts w:ascii="Verdana" w:hAnsi="Verdana"/>
      <w:b/>
      <w:bCs/>
      <w:color w:val="000000"/>
      <w:sz w:val="18"/>
      <w:lang w:val="en-AU" w:eastAsia="en-AU" w:bidi="ar-SA"/>
    </w:rPr>
  </w:style>
  <w:style w:type="paragraph" w:customStyle="1" w:styleId="NumberedList">
    <w:name w:val="Numbered List"/>
    <w:basedOn w:val="Normal"/>
    <w:link w:val="NumberedListChar"/>
    <w:rsid w:val="00402B4B"/>
    <w:pPr>
      <w:ind w:left="1020" w:hanging="340"/>
    </w:pPr>
    <w:rPr>
      <w:color w:val="000000"/>
      <w:kern w:val="28"/>
      <w:szCs w:val="20"/>
    </w:rPr>
  </w:style>
  <w:style w:type="paragraph" w:customStyle="1" w:styleId="BodyTextBoldindent1cm">
    <w:name w:val="Body Text Bold indent 1cm"/>
    <w:basedOn w:val="BodyTextBold"/>
    <w:rsid w:val="00402B4B"/>
    <w:pPr>
      <w:ind w:left="566"/>
    </w:pPr>
  </w:style>
  <w:style w:type="paragraph" w:customStyle="1" w:styleId="Hint">
    <w:name w:val="Hint"/>
    <w:basedOn w:val="Normal"/>
    <w:rsid w:val="00402B4B"/>
    <w:pPr>
      <w:ind w:left="680"/>
    </w:pPr>
    <w:rPr>
      <w:rFonts w:cs="Arial"/>
      <w:i/>
      <w:iCs/>
      <w:color w:val="000000"/>
      <w:szCs w:val="20"/>
    </w:rPr>
  </w:style>
  <w:style w:type="paragraph" w:customStyle="1" w:styleId="Bulletsnumberedlist">
    <w:name w:val="Bullets numbered list"/>
    <w:basedOn w:val="Normal"/>
    <w:rsid w:val="00402B4B"/>
    <w:pPr>
      <w:numPr>
        <w:ilvl w:val="2"/>
        <w:numId w:val="4"/>
      </w:numPr>
      <w:tabs>
        <w:tab w:val="num" w:pos="1021"/>
      </w:tabs>
      <w:ind w:left="1020" w:hanging="340"/>
    </w:pPr>
    <w:rPr>
      <w:color w:val="000000"/>
      <w:spacing w:val="5"/>
      <w:kern w:val="28"/>
      <w:szCs w:val="20"/>
    </w:rPr>
  </w:style>
  <w:style w:type="paragraph" w:customStyle="1" w:styleId="BodyTextItalicIndent12cm">
    <w:name w:val="Body Text Italic Indent 1.2cm"/>
    <w:basedOn w:val="BodyText"/>
    <w:rsid w:val="00402B4B"/>
    <w:pPr>
      <w:ind w:left="675"/>
    </w:pPr>
    <w:rPr>
      <w:i/>
      <w:iCs/>
    </w:rPr>
  </w:style>
  <w:style w:type="paragraph" w:customStyle="1" w:styleId="NOTE">
    <w:name w:val="NOTE"/>
    <w:basedOn w:val="Normal"/>
    <w:rsid w:val="00402B4B"/>
    <w:rPr>
      <w:b/>
      <w:bCs/>
      <w:color w:val="000000"/>
      <w:spacing w:val="5"/>
      <w:kern w:val="28"/>
      <w:sz w:val="20"/>
      <w:szCs w:val="18"/>
    </w:rPr>
  </w:style>
  <w:style w:type="paragraph" w:customStyle="1" w:styleId="Heading2Indent12cm">
    <w:name w:val="Heading 2 Indent 1.2cm"/>
    <w:basedOn w:val="Heading2"/>
    <w:rsid w:val="00402B4B"/>
    <w:pPr>
      <w:numPr>
        <w:ilvl w:val="2"/>
        <w:numId w:val="5"/>
      </w:numPr>
      <w:tabs>
        <w:tab w:val="clear" w:pos="2835"/>
      </w:tabs>
      <w:ind w:left="680" w:firstLine="0"/>
    </w:pPr>
    <w:rPr>
      <w:bCs w:val="0"/>
    </w:rPr>
  </w:style>
  <w:style w:type="paragraph" w:customStyle="1" w:styleId="NOTEIndent12cm">
    <w:name w:val="NOTE Indent 1.2cm"/>
    <w:basedOn w:val="Normal"/>
    <w:rsid w:val="00402B4B"/>
    <w:pPr>
      <w:ind w:left="680"/>
    </w:pPr>
    <w:rPr>
      <w:b/>
      <w:bCs/>
      <w:color w:val="000000"/>
      <w:szCs w:val="18"/>
    </w:rPr>
  </w:style>
  <w:style w:type="paragraph" w:customStyle="1" w:styleId="BodyText12ptbluerulebelow">
    <w:name w:val="Body Text 1/2pt blue rule below"/>
    <w:basedOn w:val="BodyText"/>
    <w:next w:val="BodyText"/>
    <w:rsid w:val="00402B4B"/>
    <w:pPr>
      <w:pBdr>
        <w:bottom w:val="single" w:sz="4" w:space="12" w:color="00B1EC"/>
      </w:pBdr>
    </w:pPr>
  </w:style>
  <w:style w:type="paragraph" w:customStyle="1" w:styleId="Bodytextunderlined">
    <w:name w:val="Body text underlined"/>
    <w:basedOn w:val="NumberedList"/>
    <w:link w:val="BodytextunderlinedChar"/>
    <w:rsid w:val="00402B4B"/>
    <w:rPr>
      <w:u w:val="single"/>
    </w:rPr>
  </w:style>
  <w:style w:type="paragraph" w:customStyle="1" w:styleId="BulletsBodyTextIndent">
    <w:name w:val="Bullets Body Text Indent"/>
    <w:basedOn w:val="BulletsBodyText"/>
    <w:next w:val="Normal"/>
    <w:rsid w:val="00402B4B"/>
    <w:pPr>
      <w:ind w:left="1361"/>
    </w:pPr>
  </w:style>
  <w:style w:type="character" w:customStyle="1" w:styleId="NumberedListChar">
    <w:name w:val="Numbered List Char"/>
    <w:link w:val="NumberedList"/>
    <w:rsid w:val="00402B4B"/>
    <w:rPr>
      <w:rFonts w:ascii="Verdana" w:hAnsi="Verdana"/>
      <w:color w:val="000000"/>
      <w:kern w:val="28"/>
      <w:sz w:val="18"/>
      <w:lang w:val="en-AU" w:eastAsia="en-AU" w:bidi="ar-SA"/>
    </w:rPr>
  </w:style>
  <w:style w:type="character" w:customStyle="1" w:styleId="BodytextunderlinedChar">
    <w:name w:val="Body text underlined Char"/>
    <w:link w:val="Bodytextunderlined"/>
    <w:rsid w:val="00402B4B"/>
    <w:rPr>
      <w:rFonts w:ascii="Verdana" w:hAnsi="Verdana"/>
      <w:color w:val="000000"/>
      <w:kern w:val="28"/>
      <w:sz w:val="18"/>
      <w:u w:val="single"/>
      <w:lang w:val="en-AU" w:eastAsia="en-A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yperlink" Target="mailto:spear.info@delwp.vic.gov.au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image" Target="media/image2.png"/><Relationship Id="rId23" Type="http://schemas.openxmlformats.org/officeDocument/2006/relationships/fontTable" Target="fontTable.xml"/><Relationship Id="rId10" Type="http://schemas.openxmlformats.org/officeDocument/2006/relationships/settings" Target="setting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png"/><Relationship Id="rId22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usiness Case" ma:contentTypeID="0x0101002517F445A0F35E449C98AAD631F2B0386F0600E530C59FEECE6243B60C09EA7DC1E0AE" ma:contentTypeVersion="14" ma:contentTypeDescription="Business Case - Documentation establishing the need and business logic for a project, organisational structure or bod." ma:contentTypeScope="" ma:versionID="6787378796a56c4773699c455161544d">
  <xsd:schema xmlns:xsd="http://www.w3.org/2001/XMLSchema" xmlns:xs="http://www.w3.org/2001/XMLSchema" xmlns:p="http://schemas.microsoft.com/office/2006/metadata/properties" xmlns:ns1="http://schemas.microsoft.com/sharepoint/v3" xmlns:ns2="a5f32de4-e402-4188-b034-e71ca7d22e54" xmlns:ns3="9fd47c19-1c4a-4d7d-b342-c10cef269344" xmlns:ns4="f9b1b167-57fc-48c1-87bd-7453a0d34f2d" xmlns:ns5="98c66cb3-df93-4064-8ed4-8a3239383991" targetNamespace="http://schemas.microsoft.com/office/2006/metadata/properties" ma:root="true" ma:fieldsID="547c981d39f5b9b4074d56e7436919e0" ns1:_="" ns2:_="" ns3:_="" ns4:_="" ns5:_="">
    <xsd:import namespace="http://schemas.microsoft.com/sharepoint/v3"/>
    <xsd:import namespace="a5f32de4-e402-4188-b034-e71ca7d22e54"/>
    <xsd:import namespace="9fd47c19-1c4a-4d7d-b342-c10cef269344"/>
    <xsd:import namespace="f9b1b167-57fc-48c1-87bd-7453a0d34f2d"/>
    <xsd:import namespace="98c66cb3-df93-4064-8ed4-8a3239383991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  <xsd:element ref="ns1:Language"/>
                <xsd:element ref="ns2:_dlc_DocIdUrl" minOccurs="0"/>
                <xsd:element ref="ns2:_dlc_DocId" minOccurs="0"/>
                <xsd:element ref="ns3:k1bd994a94c2413797db3bab8f123f6f" minOccurs="0"/>
                <xsd:element ref="ns3:a25c4e3633654d669cbaa09ae6b70789" minOccurs="0"/>
                <xsd:element ref="ns3:mfe9accc5a0b4653a7b513b67ffd122d" minOccurs="0"/>
                <xsd:element ref="ns2:_dlc_DocIdPersistId" minOccurs="0"/>
                <xsd:element ref="ns3:pd01c257034b4e86b1f58279a3bd54c6" minOccurs="0"/>
                <xsd:element ref="ns3:fb3179c379644f499d7166d0c985669b" minOccurs="0"/>
                <xsd:element ref="ns3:TaxCatchAll" minOccurs="0"/>
                <xsd:element ref="ns3:TaxCatchAllLabel" minOccurs="0"/>
                <xsd:element ref="ns3:ece32f50ba964e1fbf627a9d83fe6c01" minOccurs="0"/>
                <xsd:element ref="ns3:ic50d0a05a8e4d9791dac67f8a1e716c" minOccurs="0"/>
                <xsd:element ref="ns3:n771d69a070c4babbf278c67c8a2b859" minOccurs="0"/>
                <xsd:element ref="ns4:Tag" minOccurs="0"/>
                <xsd:element ref="ns4:Release_x0020_Number" minOccurs="0"/>
                <xsd:element ref="ns1:AssignedTo" minOccurs="0"/>
                <xsd:element ref="ns5:o24e9b4cf9c6440188f05cd7fdc7b5ea" minOccurs="0"/>
                <xsd:element ref="ns2:Project_x0020_Status" minOccurs="0"/>
                <xsd:element ref="ns4:Related_x0020_System" minOccurs="0"/>
                <xsd:element ref="ns2:Event_x0020_Date" minOccurs="0"/>
                <xsd:element ref="ns2:Event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2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Language" ma:index="11" ma:displayName="Language" ma:default="English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  <xsd:element name="AssignedTo" ma:index="33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32de4-e402-4188-b034-e71ca7d22e54" elementFormDefault="qualified">
    <xsd:import namespace="http://schemas.microsoft.com/office/2006/documentManagement/types"/>
    <xsd:import namespace="http://schemas.microsoft.com/office/infopath/2007/PartnerControls"/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1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ject_x0020_Status" ma:index="35" nillable="true" ma:displayName="Publication Status" ma:description="Term set used to differentiate between project stages/phases" ma:format="Dropdown" ma:internalName="Project_x0020_Status">
      <xsd:simpleType>
        <xsd:restriction base="dms:Choice">
          <xsd:enumeration value="Active"/>
          <xsd:enumeration value="Closed"/>
          <xsd:enumeration value="Withdrawn"/>
        </xsd:restriction>
      </xsd:simpleType>
    </xsd:element>
    <xsd:element name="Event_x0020_Date" ma:index="38" nillable="true" ma:displayName="Event Date" ma:description="Date of event. The event could be meeting, function, activity etc." ma:format="DateOnly" ma:internalName="Event_x0020_Date">
      <xsd:simpleType>
        <xsd:restriction base="dms:DateTime"/>
      </xsd:simpleType>
    </xsd:element>
    <xsd:element name="Event_x0020_Name" ma:index="39" nillable="true" ma:displayName="Event Name" ma:description="The name/title of the event, function or activity including meeting - DEPI" ma:internalName="Event_x0020_Nam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d47c19-1c4a-4d7d-b342-c10cef269344" elementFormDefault="qualified">
    <xsd:import namespace="http://schemas.microsoft.com/office/2006/documentManagement/types"/>
    <xsd:import namespace="http://schemas.microsoft.com/office/infopath/2007/PartnerControls"/>
    <xsd:element name="k1bd994a94c2413797db3bab8f123f6f" ma:index="14" nillable="true" ma:taxonomy="true" ma:internalName="k1bd994a94c2413797db3bab8f123f6f" ma:taxonomyFieldName="Section" ma:displayName="Section" ma:default="6;#Subdivision|d01e1b3b-9a60-4abc-9d99-b97e80e2e194" ma:fieldId="{41bd994a-94c2-4137-97db-3bab8f123f6f}" ma:sspId="797aeec6-0273-40f2-ab3e-beee73212332" ma:termSetId="7ed103ff-4fe0-4197-8cbd-8afd7af5c09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25c4e3633654d669cbaa09ae6b70789" ma:index="16" nillable="true" ma:taxonomy="true" ma:internalName="a25c4e3633654d669cbaa09ae6b70789" ma:taxonomyFieldName="Sub_x002d_Section" ma:displayName="Sub-Section" ma:default="" ma:fieldId="{a25c4e36-3365-4d66-9cba-a09ae6b70789}" ma:sspId="797aeec6-0273-40f2-ab3e-beee73212332" ma:termSetId="52866136-d969-4b31-8d96-2f1d875187a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fe9accc5a0b4653a7b513b67ffd122d" ma:index="18" ma:taxonomy="true" ma:internalName="mfe9accc5a0b4653a7b513b67ffd122d" ma:taxonomyFieldName="Branch" ma:displayName="Branch" ma:default="7;#Land Registry Services|49f83574-4e0d-42dc-acdb-b58e9d81ab9b" ma:fieldId="{6fe9accc-5a0b-4653-a7b5-13b67ffd122d}" ma:sspId="797aeec6-0273-40f2-ab3e-beee73212332" ma:termSetId="2966b9b6-b7ea-4bfd-a4f9-f27ab5012f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d01c257034b4e86b1f58279a3bd54c6" ma:index="20" ma:taxonomy="true" ma:internalName="pd01c257034b4e86b1f58279a3bd54c6" ma:taxonomyFieldName="Security_x0020_Classification" ma:displayName="Security Classification" ma:default="3;#Unclassified|7fa379f4-4aba-4692-ab80-7d39d3a23cf4" ma:fieldId="{9d01c257-034b-4e86-b1f5-8279a3bd54c6}" ma:sspId="797aeec6-0273-40f2-ab3e-beee73212332" ma:termSetId="6da6c671-4dae-4188-8808-548c864e9f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b3179c379644f499d7166d0c985669b" ma:index="21" ma:taxonomy="true" ma:internalName="fb3179c379644f499d7166d0c985669b" ma:taxonomyFieldName="Dissemination_x0020_Limiting_x0020_Marker" ma:displayName="Dissemination Limiting Marker" ma:default="2;#FOUO|955eb6fc-b35a-4808-8aa5-31e514fa3f26" ma:fieldId="{fb3179c3-7964-4f49-9d71-66d0c985669b}" ma:sspId="797aeec6-0273-40f2-ab3e-beee73212332" ma:termSetId="f41b4dff-1c0e-42ed-b4e6-3638cbec140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2" nillable="true" ma:displayName="Taxonomy Catch All Column" ma:hidden="true" ma:list="{faedc6fa-28a5-4d0d-aa4a-e508dfebde93}" ma:internalName="TaxCatchAll" ma:showField="CatchAllData" ma:web="98c66cb3-df93-4064-8ed4-8a32393839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3" nillable="true" ma:displayName="Taxonomy Catch All Column1" ma:hidden="true" ma:list="{faedc6fa-28a5-4d0d-aa4a-e508dfebde93}" ma:internalName="TaxCatchAllLabel" ma:readOnly="true" ma:showField="CatchAllDataLabel" ma:web="98c66cb3-df93-4064-8ed4-8a32393839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ce32f50ba964e1fbf627a9d83fe6c01" ma:index="25" ma:taxonomy="true" ma:internalName="ece32f50ba964e1fbf627a9d83fe6c01" ma:taxonomyFieldName="Agency" ma:displayName="Agency" ma:default="1;#Department of Environment, Land, Water and Planning|607a3f87-1228-4cd9-82a5-076aa8776274" ma:fieldId="{ece32f50-ba96-4e1f-bf62-7a9d83fe6c01}" ma:sspId="797aeec6-0273-40f2-ab3e-beee73212332" ma:termSetId="8802f075-2b41-4f09-b612-1b6d41c669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c50d0a05a8e4d9791dac67f8a1e716c" ma:index="27" ma:taxonomy="true" ma:internalName="ic50d0a05a8e4d9791dac67f8a1e716c" ma:taxonomyFieldName="Group1" ma:displayName="Group" ma:default="5;#Local Infrastructure|35232ce7-1039-46ab-a331-4c8e969be43f" ma:fieldId="{2c50d0a0-5a8e-4d97-91da-c67f8a1e716c}" ma:sspId="797aeec6-0273-40f2-ab3e-beee73212332" ma:termSetId="4ea60e42-aaf2-4d08-ba07-c252f1e94b4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71d69a070c4babbf278c67c8a2b859" ma:index="29" ma:taxonomy="true" ma:internalName="n771d69a070c4babbf278c67c8a2b859" ma:taxonomyFieldName="Division" ma:displayName="Division" ma:default="4;#Land Use Victoria|df55b370-7608-494b-9fb4-f51a3f958028" ma:fieldId="{7771d69a-070c-4bab-bf27-8c67c8a2b859}" ma:sspId="797aeec6-0273-40f2-ab3e-beee73212332" ma:termSetId="0b563327-3fd1-4e33-bf14-c9e227ef5a3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b1b167-57fc-48c1-87bd-7453a0d34f2d" elementFormDefault="qualified">
    <xsd:import namespace="http://schemas.microsoft.com/office/2006/documentManagement/types"/>
    <xsd:import namespace="http://schemas.microsoft.com/office/infopath/2007/PartnerControls"/>
    <xsd:element name="Tag" ma:index="31" nillable="true" ma:displayName="Tag" ma:internalName="Tag">
      <xsd:simpleType>
        <xsd:restriction base="dms:Text">
          <xsd:maxLength value="255"/>
        </xsd:restriction>
      </xsd:simpleType>
    </xsd:element>
    <xsd:element name="Release_x0020_Number" ma:index="32" nillable="true" ma:displayName="Release Number" ma:internalName="Release_x0020_Number">
      <xsd:simpleType>
        <xsd:restriction base="dms:Text">
          <xsd:maxLength value="255"/>
        </xsd:restriction>
      </xsd:simpleType>
    </xsd:element>
    <xsd:element name="Related_x0020_System" ma:index="37" nillable="true" ma:displayName="Related System" ma:format="Dropdown" ma:internalName="Related_x0020_System">
      <xsd:simpleType>
        <xsd:restriction base="dms:Choice">
          <xsd:enumeration value="SPEAR"/>
          <xsd:enumeration value="ePlan"/>
          <xsd:enumeration value="LASSI"/>
          <xsd:enumeration value="Non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66cb3-df93-4064-8ed4-8a3239383991" elementFormDefault="qualified">
    <xsd:import namespace="http://schemas.microsoft.com/office/2006/documentManagement/types"/>
    <xsd:import namespace="http://schemas.microsoft.com/office/infopath/2007/PartnerControls"/>
    <xsd:element name="o24e9b4cf9c6440188f05cd7fdc7b5ea" ma:index="34" nillable="true" ma:taxonomy="true" ma:internalName="o24e9b4cf9c6440188f05cd7fdc7b5ea" ma:taxonomyFieldName="Projects" ma:displayName="Projects" ma:default="" ma:fieldId="{824e9b4c-f9c6-4401-88f0-5cd7fdc7b5ea}" ma:sspId="797aeec6-0273-40f2-ab3e-beee73212332" ma:termSetId="ede89f1d-8487-490d-b258-ccd67f49a19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customXsn xmlns="http://schemas.microsoft.com/office/2006/metadata/customXsn">
  <xsnLocation/>
  <cached>True</cached>
  <openByDefault>True</openByDefault>
  <xsnScope>/sites/contentTypeHub</xsnScope>
</customXsn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SharedContentType xmlns="Microsoft.SharePoint.Taxonomy.ContentTypeSync" SourceId="797aeec6-0273-40f2-ab3e-beee73212332" ContentTypeId="0x0101002517F445A0F35E449C98AAD631F2B0386F06" PreviousValue="false"/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English</Language>
    <TaxCatchAll xmlns="9fd47c19-1c4a-4d7d-b342-c10cef269344">
      <Value>7</Value>
      <Value>6</Value>
      <Value>5</Value>
      <Value>4</Value>
      <Value>3</Value>
      <Value>2</Value>
      <Value>1</Value>
    </TaxCatchAll>
    <ece32f50ba964e1fbf627a9d83fe6c01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Environment, Land, Water and Planning</TermName>
          <TermId xmlns="http://schemas.microsoft.com/office/infopath/2007/PartnerControls">607a3f87-1228-4cd9-82a5-076aa8776274</TermId>
        </TermInfo>
      </Terms>
    </ece32f50ba964e1fbf627a9d83fe6c01>
    <o24e9b4cf9c6440188f05cd7fdc7b5ea xmlns="98c66cb3-df93-4064-8ed4-8a3239383991">
      <Terms xmlns="http://schemas.microsoft.com/office/infopath/2007/PartnerControls"/>
    </o24e9b4cf9c6440188f05cd7fdc7b5ea>
    <Related_x0020_System xmlns="f9b1b167-57fc-48c1-87bd-7453a0d34f2d" xsi:nil="true"/>
    <k1bd994a94c2413797db3bab8f123f6f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Subdivision</TermName>
          <TermId xmlns="http://schemas.microsoft.com/office/infopath/2007/PartnerControls">d01e1b3b-9a60-4abc-9d99-b97e80e2e194</TermId>
        </TermInfo>
      </Terms>
    </k1bd994a94c2413797db3bab8f123f6f>
    <Release_x0020_Number xmlns="f9b1b167-57fc-48c1-87bd-7453a0d34f2d" xsi:nil="true"/>
    <AssignedTo xmlns="http://schemas.microsoft.com/sharepoint/v3">
      <UserInfo>
        <DisplayName/>
        <AccountId xsi:nil="true"/>
        <AccountType/>
      </UserInfo>
    </AssignedTo>
    <pd01c257034b4e86b1f58279a3bd54c6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7fa379f4-4aba-4692-ab80-7d39d3a23cf4</TermId>
        </TermInfo>
      </Terms>
    </pd01c257034b4e86b1f58279a3bd54c6>
    <n771d69a070c4babbf278c67c8a2b859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Land Use Victoria</TermName>
          <TermId xmlns="http://schemas.microsoft.com/office/infopath/2007/PartnerControls">df55b370-7608-494b-9fb4-f51a3f958028</TermId>
        </TermInfo>
      </Terms>
    </n771d69a070c4babbf278c67c8a2b859>
    <Event_x0020_Name xmlns="a5f32de4-e402-4188-b034-e71ca7d22e54" xsi:nil="true"/>
    <mfe9accc5a0b4653a7b513b67ffd122d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Land Registry Services</TermName>
          <TermId xmlns="http://schemas.microsoft.com/office/infopath/2007/PartnerControls">49f83574-4e0d-42dc-acdb-b58e9d81ab9b</TermId>
        </TermInfo>
      </Terms>
    </mfe9accc5a0b4653a7b513b67ffd122d>
    <fb3179c379644f499d7166d0c985669b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FOUO</TermName>
          <TermId xmlns="http://schemas.microsoft.com/office/infopath/2007/PartnerControls">955eb6fc-b35a-4808-8aa5-31e514fa3f26</TermId>
        </TermInfo>
      </Terms>
    </fb3179c379644f499d7166d0c985669b>
    <Project_x0020_Status xmlns="a5f32de4-e402-4188-b034-e71ca7d22e54" xsi:nil="true"/>
    <RoutingRuleDescription xmlns="http://schemas.microsoft.com/sharepoint/v3" xsi:nil="true"/>
    <a25c4e3633654d669cbaa09ae6b70789 xmlns="9fd47c19-1c4a-4d7d-b342-c10cef269344">
      <Terms xmlns="http://schemas.microsoft.com/office/infopath/2007/PartnerControls"/>
    </a25c4e3633654d669cbaa09ae6b70789>
    <ic50d0a05a8e4d9791dac67f8a1e716c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Local Infrastructure</TermName>
          <TermId xmlns="http://schemas.microsoft.com/office/infopath/2007/PartnerControls">35232ce7-1039-46ab-a331-4c8e969be43f</TermId>
        </TermInfo>
      </Terms>
    </ic50d0a05a8e4d9791dac67f8a1e716c>
    <Event_x0020_Date xmlns="a5f32de4-e402-4188-b034-e71ca7d22e54" xsi:nil="true"/>
    <Tag xmlns="f9b1b167-57fc-48c1-87bd-7453a0d34f2d" xsi:nil="true"/>
    <_dlc_DocId xmlns="a5f32de4-e402-4188-b034-e71ca7d22e54">DOCID423-602155417-754</_dlc_DocId>
    <_dlc_DocIdUrl xmlns="a5f32de4-e402-4188-b034-e71ca7d22e54">
      <Url>https://delwpvicgovau.sharepoint.com/sites/ecm_423/_layouts/15/DocIdRedir.aspx?ID=DOCID423-602155417-754</Url>
      <Description>DOCID423-602155417-754</Description>
    </_dlc_DocIdUrl>
  </documentManagement>
</p:properties>
</file>

<file path=customXml/itemProps1.xml><?xml version="1.0" encoding="utf-8"?>
<ds:datastoreItem xmlns:ds="http://schemas.openxmlformats.org/officeDocument/2006/customXml" ds:itemID="{BDE3E619-63D6-442B-BB97-F686A6023E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2AB27B-7450-4BCA-80AC-100AF5B16B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5f32de4-e402-4188-b034-e71ca7d22e54"/>
    <ds:schemaRef ds:uri="9fd47c19-1c4a-4d7d-b342-c10cef269344"/>
    <ds:schemaRef ds:uri="f9b1b167-57fc-48c1-87bd-7453a0d34f2d"/>
    <ds:schemaRef ds:uri="98c66cb3-df93-4064-8ed4-8a32393839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B3D9FC-5F69-4F1C-A72B-063412589DA0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B5448DB-65D9-468E-854D-76E73309B9D5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D3DB6EA2-BD1D-49C1-91AC-DBA371C12D78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D4344E92-8D55-44C9-B53D-7229EA4F7245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B3E41225-F1E9-4D8C-8DCE-1F6119EB6ED1}">
  <ds:schemaRefs>
    <ds:schemaRef ds:uri="http://schemas.microsoft.com/office/2006/documentManagement/types"/>
    <ds:schemaRef ds:uri="http://schemas.microsoft.com/sharepoint/v3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98c66cb3-df93-4064-8ed4-8a3239383991"/>
    <ds:schemaRef ds:uri="a5f32de4-e402-4188-b034-e71ca7d22e54"/>
    <ds:schemaRef ds:uri="http://purl.org/dc/terms/"/>
    <ds:schemaRef ds:uri="http://schemas.microsoft.com/office/2006/metadata/properties"/>
    <ds:schemaRef ds:uri="f9b1b167-57fc-48c1-87bd-7453a0d34f2d"/>
    <ds:schemaRef ds:uri="9fd47c19-1c4a-4d7d-b342-c10cef269344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690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Table of Contents</vt:lpstr>
    </vt:vector>
  </TitlesOfParts>
  <Company>nre</Company>
  <LinksUpToDate>false</LinksUpToDate>
  <CharactersWithSpaces>4330</CharactersWithSpaces>
  <SharedDoc>false</SharedDoc>
  <HLinks>
    <vt:vector size="6" baseType="variant">
      <vt:variant>
        <vt:i4>393321</vt:i4>
      </vt:variant>
      <vt:variant>
        <vt:i4>0</vt:i4>
      </vt:variant>
      <vt:variant>
        <vt:i4>0</vt:i4>
      </vt:variant>
      <vt:variant>
        <vt:i4>5</vt:i4>
      </vt:variant>
      <vt:variant>
        <vt:lpwstr>mailto:spear.info@delwp.vic.gov.au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 of Contents</dc:title>
  <dc:subject/>
  <dc:creator>sc48</dc:creator>
  <cp:keywords/>
  <dc:description/>
  <cp:lastModifiedBy>Leanne J Dillon-Thomas (DELWP)</cp:lastModifiedBy>
  <cp:revision>14</cp:revision>
  <cp:lastPrinted>2018-07-13T00:52:00Z</cp:lastPrinted>
  <dcterms:created xsi:type="dcterms:W3CDTF">2021-05-13T04:05:00Z</dcterms:created>
  <dcterms:modified xsi:type="dcterms:W3CDTF">2021-06-10T05:36:00Z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DOCID423-602155417-79</vt:lpwstr>
  </property>
  <property fmtid="{D5CDD505-2E9C-101B-9397-08002B2CF9AE}" pid="3" name="_dlc_DocIdItemGuid">
    <vt:lpwstr>bd6c3e28-ed6a-416e-8592-a36be8e465b5</vt:lpwstr>
  </property>
  <property fmtid="{D5CDD505-2E9C-101B-9397-08002B2CF9AE}" pid="4" name="_dlc_DocIdUrl">
    <vt:lpwstr>https://delwpvicgovau.sharepoint.com/sites/ecm_423/_layouts/15/DocIdRedir.aspx?ID=DOCID423-602155417-79, DOCID423-602155417-79</vt:lpwstr>
  </property>
  <property fmtid="{D5CDD505-2E9C-101B-9397-08002B2CF9AE}" pid="5" name="MSIP_Label_4257e2ab-f512-40e2-9c9a-c64247360765_Enabled">
    <vt:lpwstr>true</vt:lpwstr>
  </property>
  <property fmtid="{D5CDD505-2E9C-101B-9397-08002B2CF9AE}" pid="6" name="MSIP_Label_4257e2ab-f512-40e2-9c9a-c64247360765_SetDate">
    <vt:lpwstr>2021-05-13T04:05:35Z</vt:lpwstr>
  </property>
  <property fmtid="{D5CDD505-2E9C-101B-9397-08002B2CF9AE}" pid="7" name="MSIP_Label_4257e2ab-f512-40e2-9c9a-c64247360765_Method">
    <vt:lpwstr>Privileged</vt:lpwstr>
  </property>
  <property fmtid="{D5CDD505-2E9C-101B-9397-08002B2CF9AE}" pid="8" name="MSIP_Label_4257e2ab-f512-40e2-9c9a-c64247360765_Name">
    <vt:lpwstr>OFFICIAL</vt:lpwstr>
  </property>
  <property fmtid="{D5CDD505-2E9C-101B-9397-08002B2CF9AE}" pid="9" name="MSIP_Label_4257e2ab-f512-40e2-9c9a-c64247360765_SiteId">
    <vt:lpwstr>e8bdd6f7-fc18-4e48-a554-7f547927223b</vt:lpwstr>
  </property>
  <property fmtid="{D5CDD505-2E9C-101B-9397-08002B2CF9AE}" pid="10" name="MSIP_Label_4257e2ab-f512-40e2-9c9a-c64247360765_ActionId">
    <vt:lpwstr>b6a3b68d-13cf-488e-9bbf-a05babed928d</vt:lpwstr>
  </property>
  <property fmtid="{D5CDD505-2E9C-101B-9397-08002B2CF9AE}" pid="11" name="MSIP_Label_4257e2ab-f512-40e2-9c9a-c64247360765_ContentBits">
    <vt:lpwstr>2</vt:lpwstr>
  </property>
  <property fmtid="{D5CDD505-2E9C-101B-9397-08002B2CF9AE}" pid="12" name="Section">
    <vt:lpwstr>6;#Subdivision|d01e1b3b-9a60-4abc-9d99-b97e80e2e194</vt:lpwstr>
  </property>
  <property fmtid="{D5CDD505-2E9C-101B-9397-08002B2CF9AE}" pid="13" name="Projects">
    <vt:lpwstr/>
  </property>
  <property fmtid="{D5CDD505-2E9C-101B-9397-08002B2CF9AE}" pid="14" name="Sub-Section">
    <vt:lpwstr/>
  </property>
  <property fmtid="{D5CDD505-2E9C-101B-9397-08002B2CF9AE}" pid="15" name="Agency">
    <vt:lpwstr>1;#Department of Environment, Land, Water and Planning|607a3f87-1228-4cd9-82a5-076aa8776274</vt:lpwstr>
  </property>
  <property fmtid="{D5CDD505-2E9C-101B-9397-08002B2CF9AE}" pid="16" name="Branch">
    <vt:lpwstr>7;#Land Registry Services|49f83574-4e0d-42dc-acdb-b58e9d81ab9b</vt:lpwstr>
  </property>
  <property fmtid="{D5CDD505-2E9C-101B-9397-08002B2CF9AE}" pid="17" name="Division">
    <vt:lpwstr>4;#Land Use Victoria|df55b370-7608-494b-9fb4-f51a3f958028</vt:lpwstr>
  </property>
  <property fmtid="{D5CDD505-2E9C-101B-9397-08002B2CF9AE}" pid="18" name="ContentTypeId">
    <vt:lpwstr>0x0101002517F445A0F35E449C98AAD631F2B0386F0600E530C59FEECE6243B60C09EA7DC1E0AE</vt:lpwstr>
  </property>
  <property fmtid="{D5CDD505-2E9C-101B-9397-08002B2CF9AE}" pid="19" name="Dissemination Limiting Marker">
    <vt:lpwstr>2;#FOUO|955eb6fc-b35a-4808-8aa5-31e514fa3f26</vt:lpwstr>
  </property>
  <property fmtid="{D5CDD505-2E9C-101B-9397-08002B2CF9AE}" pid="20" name="Group1">
    <vt:lpwstr>5;#Local Infrastructure|35232ce7-1039-46ab-a331-4c8e969be43f</vt:lpwstr>
  </property>
  <property fmtid="{D5CDD505-2E9C-101B-9397-08002B2CF9AE}" pid="21" name="Security Classification">
    <vt:lpwstr>3;#Unclassified|7fa379f4-4aba-4692-ab80-7d39d3a23cf4</vt:lpwstr>
  </property>
</Properties>
</file>